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0019" w14:textId="77777777" w:rsidR="005236F0" w:rsidRDefault="005236F0"/>
    <w:tbl>
      <w:tblPr>
        <w:tblStyle w:val="TableGrid"/>
        <w:tblpPr w:leftFromText="180" w:rightFromText="180" w:horzAnchor="margin" w:tblpY="1410"/>
        <w:tblW w:w="0" w:type="auto"/>
        <w:tblLook w:val="04A0" w:firstRow="1" w:lastRow="0" w:firstColumn="1" w:lastColumn="0" w:noHBand="0" w:noVBand="1"/>
      </w:tblPr>
      <w:tblGrid>
        <w:gridCol w:w="9242"/>
      </w:tblGrid>
      <w:tr w:rsidR="005236F0" w:rsidRPr="00B314ED" w14:paraId="1875E6B9" w14:textId="77777777" w:rsidTr="00CD0BDC">
        <w:tc>
          <w:tcPr>
            <w:tcW w:w="9242" w:type="dxa"/>
            <w:shd w:val="clear" w:color="auto" w:fill="E5DFEC" w:themeFill="accent4" w:themeFillTint="33"/>
          </w:tcPr>
          <w:p w14:paraId="523A787A" w14:textId="77777777" w:rsidR="005236F0" w:rsidRPr="00B314ED" w:rsidRDefault="005236F0" w:rsidP="00CD0BDC">
            <w:pPr>
              <w:shd w:val="clear" w:color="auto" w:fill="E5DFEC" w:themeFill="accent4" w:themeFillTint="33"/>
              <w:jc w:val="center"/>
              <w:rPr>
                <w:rFonts w:asciiTheme="majorHAnsi" w:hAnsiTheme="majorHAnsi" w:cs="Times New Roman"/>
                <w:b/>
                <w:bCs/>
                <w:sz w:val="40"/>
                <w:szCs w:val="40"/>
              </w:rPr>
            </w:pPr>
            <w:r w:rsidRPr="00B314ED">
              <w:rPr>
                <w:rFonts w:asciiTheme="majorHAnsi" w:hAnsiTheme="majorHAnsi" w:cs="Times New Roman"/>
                <w:b/>
                <w:bCs/>
                <w:sz w:val="40"/>
                <w:szCs w:val="40"/>
              </w:rPr>
              <w:t>Mayo Sligo Leitrim Education Training Board</w:t>
            </w:r>
          </w:p>
          <w:p w14:paraId="282CBF68" w14:textId="77777777" w:rsidR="005236F0" w:rsidRPr="00B314ED" w:rsidRDefault="005236F0" w:rsidP="005236F0">
            <w:pPr>
              <w:jc w:val="center"/>
              <w:rPr>
                <w:rFonts w:asciiTheme="majorHAnsi" w:hAnsiTheme="majorHAnsi" w:cs="Times New Roman"/>
                <w:b/>
                <w:bCs/>
                <w:color w:val="808080" w:themeColor="text1" w:themeTint="7F"/>
                <w:sz w:val="40"/>
                <w:szCs w:val="40"/>
              </w:rPr>
            </w:pPr>
          </w:p>
          <w:p w14:paraId="57B7BF83" w14:textId="77777777" w:rsidR="005236F0" w:rsidRPr="00B314ED" w:rsidRDefault="005236F0" w:rsidP="005236F0">
            <w:pPr>
              <w:jc w:val="center"/>
              <w:rPr>
                <w:rFonts w:asciiTheme="majorHAnsi" w:hAnsiTheme="majorHAnsi" w:cs="Times New Roman"/>
                <w:b/>
                <w:bCs/>
                <w:color w:val="808080" w:themeColor="text1" w:themeTint="7F"/>
                <w:sz w:val="40"/>
                <w:szCs w:val="40"/>
              </w:rPr>
            </w:pPr>
          </w:p>
          <w:p w14:paraId="3F3AF069" w14:textId="77777777" w:rsidR="005236F0" w:rsidRPr="00B314ED" w:rsidRDefault="005236F0" w:rsidP="005236F0">
            <w:pPr>
              <w:jc w:val="center"/>
              <w:rPr>
                <w:rFonts w:asciiTheme="majorHAnsi" w:hAnsiTheme="majorHAnsi" w:cs="Times New Roman"/>
                <w:b/>
                <w:bCs/>
                <w:color w:val="808080" w:themeColor="text1" w:themeTint="7F"/>
                <w:sz w:val="40"/>
                <w:szCs w:val="40"/>
              </w:rPr>
            </w:pPr>
          </w:p>
          <w:p w14:paraId="5325D498" w14:textId="77777777" w:rsidR="005236F0" w:rsidRPr="00B314ED" w:rsidRDefault="005236F0" w:rsidP="00CD0BDC">
            <w:pPr>
              <w:shd w:val="clear" w:color="auto" w:fill="E5DFEC" w:themeFill="accent4" w:themeFillTint="33"/>
              <w:jc w:val="center"/>
              <w:rPr>
                <w:rFonts w:asciiTheme="majorHAnsi" w:hAnsiTheme="majorHAnsi" w:cs="Times New Roman"/>
                <w:b/>
                <w:bCs/>
                <w:color w:val="808080" w:themeColor="text1" w:themeTint="7F"/>
                <w:sz w:val="40"/>
                <w:szCs w:val="40"/>
              </w:rPr>
            </w:pPr>
          </w:p>
          <w:p w14:paraId="6D59ACFF" w14:textId="77777777" w:rsidR="005236F0" w:rsidRPr="00B314ED" w:rsidRDefault="005236F0" w:rsidP="005236F0">
            <w:pPr>
              <w:jc w:val="center"/>
              <w:rPr>
                <w:rFonts w:asciiTheme="majorHAnsi" w:hAnsiTheme="majorHAnsi" w:cs="Times New Roman"/>
                <w:b/>
                <w:bCs/>
                <w:color w:val="808080" w:themeColor="text1" w:themeTint="7F"/>
                <w:sz w:val="40"/>
                <w:szCs w:val="40"/>
              </w:rPr>
            </w:pPr>
          </w:p>
          <w:sdt>
            <w:sdtPr>
              <w:rPr>
                <w:rFonts w:asciiTheme="majorHAnsi" w:hAnsiTheme="majorHAnsi" w:cs="Times New Roman"/>
                <w:b/>
                <w:bCs/>
                <w:color w:val="1F497D" w:themeColor="text2"/>
                <w:sz w:val="72"/>
                <w:szCs w:val="72"/>
                <w:shd w:val="clear" w:color="auto" w:fill="E5DFEC" w:themeFill="accent4" w:themeFillTint="33"/>
              </w:rPr>
              <w:alias w:val="Title"/>
              <w:id w:val="1423630391"/>
              <w:dataBinding w:prefixMappings="xmlns:ns0='http://schemas.openxmlformats.org/package/2006/metadata/core-properties' xmlns:ns1='http://purl.org/dc/elements/1.1/'" w:xpath="/ns0:coreProperties[1]/ns1:title[1]" w:storeItemID="{6C3C8BC8-F283-45AE-878A-BAB7291924A1}"/>
              <w:text/>
            </w:sdtPr>
            <w:sdtEndPr/>
            <w:sdtContent>
              <w:p w14:paraId="244EB46A" w14:textId="77777777" w:rsidR="005236F0" w:rsidRPr="00B314ED" w:rsidRDefault="009565F1" w:rsidP="005236F0">
                <w:pPr>
                  <w:jc w:val="center"/>
                  <w:rPr>
                    <w:rFonts w:asciiTheme="majorHAnsi" w:hAnsiTheme="majorHAnsi" w:cs="Times New Roman"/>
                    <w:b/>
                    <w:bCs/>
                    <w:color w:val="1F497D" w:themeColor="text2"/>
                    <w:sz w:val="72"/>
                    <w:szCs w:val="72"/>
                  </w:rPr>
                </w:pPr>
                <w:r w:rsidRPr="00B314ED">
                  <w:rPr>
                    <w:rFonts w:asciiTheme="majorHAnsi" w:hAnsiTheme="majorHAnsi" w:cs="Times New Roman"/>
                    <w:b/>
                    <w:bCs/>
                    <w:sz w:val="72"/>
                    <w:szCs w:val="72"/>
                    <w:shd w:val="clear" w:color="auto" w:fill="E5DFEC" w:themeFill="accent4" w:themeFillTint="33"/>
                  </w:rPr>
                  <w:t>Sligo Youthreach                   Centre for Education</w:t>
                </w:r>
              </w:p>
            </w:sdtContent>
          </w:sdt>
          <w:p w14:paraId="7A6C110F" w14:textId="77777777" w:rsidR="005236F0" w:rsidRPr="00B314ED" w:rsidRDefault="005236F0" w:rsidP="005236F0">
            <w:pPr>
              <w:jc w:val="center"/>
              <w:rPr>
                <w:rFonts w:asciiTheme="majorHAnsi" w:hAnsiTheme="majorHAnsi" w:cs="Times New Roman"/>
                <w:b/>
                <w:bCs/>
                <w:color w:val="808080" w:themeColor="text1" w:themeTint="7F"/>
                <w:sz w:val="40"/>
                <w:szCs w:val="40"/>
              </w:rPr>
            </w:pPr>
          </w:p>
          <w:p w14:paraId="1ED76264" w14:textId="77777777" w:rsidR="005236F0" w:rsidRPr="00B314ED" w:rsidRDefault="005236F0" w:rsidP="005236F0">
            <w:pPr>
              <w:jc w:val="center"/>
              <w:rPr>
                <w:rFonts w:asciiTheme="majorHAnsi" w:hAnsiTheme="majorHAnsi" w:cs="Times New Roman"/>
                <w:b/>
                <w:bCs/>
                <w:color w:val="808080" w:themeColor="text1" w:themeTint="7F"/>
                <w:sz w:val="40"/>
                <w:szCs w:val="40"/>
              </w:rPr>
            </w:pPr>
          </w:p>
          <w:p w14:paraId="47E64635" w14:textId="77777777" w:rsidR="005236F0" w:rsidRPr="00B314ED" w:rsidRDefault="005236F0" w:rsidP="00CD0BDC">
            <w:pPr>
              <w:shd w:val="clear" w:color="auto" w:fill="E5DFEC" w:themeFill="accent4" w:themeFillTint="33"/>
              <w:jc w:val="center"/>
              <w:rPr>
                <w:rFonts w:asciiTheme="majorHAnsi" w:hAnsiTheme="majorHAnsi" w:cs="Times New Roman"/>
                <w:b/>
                <w:bCs/>
                <w:color w:val="808080" w:themeColor="text1" w:themeTint="7F"/>
                <w:sz w:val="40"/>
                <w:szCs w:val="40"/>
              </w:rPr>
            </w:pPr>
          </w:p>
          <w:p w14:paraId="68203BB7" w14:textId="77777777" w:rsidR="005236F0" w:rsidRPr="00B314ED" w:rsidRDefault="005236F0" w:rsidP="00CD0BDC">
            <w:pPr>
              <w:shd w:val="clear" w:color="auto" w:fill="E5DFEC" w:themeFill="accent4" w:themeFillTint="33"/>
              <w:jc w:val="center"/>
              <w:rPr>
                <w:rFonts w:asciiTheme="majorHAnsi" w:hAnsiTheme="majorHAnsi" w:cs="Times New Roman"/>
                <w:b/>
                <w:bCs/>
                <w:sz w:val="52"/>
                <w:szCs w:val="52"/>
              </w:rPr>
            </w:pPr>
            <w:r w:rsidRPr="00B314ED">
              <w:rPr>
                <w:rFonts w:asciiTheme="majorHAnsi" w:hAnsiTheme="majorHAnsi" w:cs="Times New Roman"/>
                <w:b/>
                <w:bCs/>
                <w:sz w:val="52"/>
                <w:szCs w:val="52"/>
              </w:rPr>
              <w:t xml:space="preserve">Special Education Needs Initiative </w:t>
            </w:r>
          </w:p>
          <w:p w14:paraId="379FBADD" w14:textId="77777777" w:rsidR="005236F0" w:rsidRPr="00B314ED" w:rsidRDefault="005236F0" w:rsidP="00CD0BDC">
            <w:pPr>
              <w:shd w:val="clear" w:color="auto" w:fill="E5DFEC" w:themeFill="accent4" w:themeFillTint="33"/>
              <w:jc w:val="center"/>
              <w:rPr>
                <w:rFonts w:asciiTheme="majorHAnsi" w:hAnsiTheme="majorHAnsi" w:cs="Times New Roman"/>
                <w:b/>
                <w:bCs/>
                <w:sz w:val="52"/>
                <w:szCs w:val="52"/>
              </w:rPr>
            </w:pPr>
            <w:r w:rsidRPr="00B314ED">
              <w:rPr>
                <w:rFonts w:asciiTheme="majorHAnsi" w:hAnsiTheme="majorHAnsi" w:cs="Times New Roman"/>
                <w:b/>
                <w:bCs/>
                <w:sz w:val="52"/>
                <w:szCs w:val="52"/>
              </w:rPr>
              <w:t xml:space="preserve">Evaluation </w:t>
            </w:r>
            <w:r w:rsidR="00226B4E" w:rsidRPr="00B314ED">
              <w:rPr>
                <w:rFonts w:asciiTheme="majorHAnsi" w:hAnsiTheme="majorHAnsi" w:cs="Times New Roman"/>
                <w:b/>
                <w:bCs/>
                <w:sz w:val="52"/>
                <w:szCs w:val="52"/>
              </w:rPr>
              <w:t>Report</w:t>
            </w:r>
          </w:p>
          <w:p w14:paraId="05D092E5" w14:textId="77777777" w:rsidR="005236F0" w:rsidRPr="00B314ED" w:rsidRDefault="005236F0" w:rsidP="00CD0BDC">
            <w:pPr>
              <w:rPr>
                <w:rFonts w:asciiTheme="majorHAnsi" w:hAnsiTheme="majorHAnsi" w:cs="Times New Roman"/>
                <w:b/>
                <w:bCs/>
                <w:color w:val="808080" w:themeColor="text1" w:themeTint="7F"/>
                <w:sz w:val="40"/>
                <w:szCs w:val="40"/>
              </w:rPr>
            </w:pPr>
          </w:p>
          <w:p w14:paraId="2DA0102B" w14:textId="77777777" w:rsidR="005236F0" w:rsidRPr="00B314ED" w:rsidRDefault="005236F0" w:rsidP="005236F0">
            <w:pPr>
              <w:jc w:val="center"/>
              <w:rPr>
                <w:rFonts w:asciiTheme="majorHAnsi" w:hAnsiTheme="majorHAnsi" w:cs="Times New Roman"/>
                <w:b/>
                <w:bCs/>
                <w:color w:val="808080" w:themeColor="text1" w:themeTint="7F"/>
                <w:sz w:val="40"/>
                <w:szCs w:val="40"/>
              </w:rPr>
            </w:pPr>
          </w:p>
          <w:p w14:paraId="70990534" w14:textId="77777777" w:rsidR="005236F0" w:rsidRPr="00B314ED" w:rsidRDefault="00CD0BDC" w:rsidP="00CD0BDC">
            <w:pPr>
              <w:shd w:val="clear" w:color="auto" w:fill="E5DFEC" w:themeFill="accent4" w:themeFillTint="33"/>
              <w:spacing w:line="360" w:lineRule="auto"/>
              <w:rPr>
                <w:rFonts w:asciiTheme="majorHAnsi" w:hAnsiTheme="majorHAnsi" w:cs="Times New Roman"/>
                <w:b/>
                <w:sz w:val="28"/>
                <w:szCs w:val="28"/>
              </w:rPr>
            </w:pPr>
            <w:r w:rsidRPr="00B314ED">
              <w:rPr>
                <w:rFonts w:asciiTheme="majorHAnsi" w:hAnsiTheme="majorHAnsi" w:cs="Times New Roman"/>
                <w:b/>
                <w:bCs/>
                <w:sz w:val="40"/>
                <w:szCs w:val="40"/>
              </w:rPr>
              <w:t xml:space="preserve">                                 </w:t>
            </w:r>
            <w:r w:rsidR="00226B4E" w:rsidRPr="00B314ED">
              <w:rPr>
                <w:rFonts w:asciiTheme="majorHAnsi" w:hAnsiTheme="majorHAnsi" w:cs="Times New Roman"/>
                <w:b/>
                <w:bCs/>
                <w:sz w:val="40"/>
                <w:szCs w:val="40"/>
              </w:rPr>
              <w:t>24</w:t>
            </w:r>
            <w:r w:rsidR="00226B4E" w:rsidRPr="00B314ED">
              <w:rPr>
                <w:rFonts w:asciiTheme="majorHAnsi" w:hAnsiTheme="majorHAnsi" w:cs="Times New Roman"/>
                <w:b/>
                <w:bCs/>
                <w:sz w:val="40"/>
                <w:szCs w:val="40"/>
                <w:vertAlign w:val="superscript"/>
              </w:rPr>
              <w:t>th</w:t>
            </w:r>
            <w:r w:rsidR="00226B4E" w:rsidRPr="00B314ED">
              <w:rPr>
                <w:rFonts w:asciiTheme="majorHAnsi" w:hAnsiTheme="majorHAnsi" w:cs="Times New Roman"/>
                <w:b/>
                <w:bCs/>
                <w:sz w:val="40"/>
                <w:szCs w:val="40"/>
              </w:rPr>
              <w:t xml:space="preserve"> November 2021</w:t>
            </w:r>
          </w:p>
          <w:p w14:paraId="396995F3" w14:textId="77777777" w:rsidR="005236F0" w:rsidRPr="00B314ED" w:rsidRDefault="005236F0" w:rsidP="005236F0">
            <w:pPr>
              <w:spacing w:line="360" w:lineRule="auto"/>
              <w:jc w:val="center"/>
              <w:rPr>
                <w:rFonts w:asciiTheme="majorHAnsi" w:hAnsiTheme="majorHAnsi" w:cs="Times New Roman"/>
                <w:b/>
                <w:sz w:val="20"/>
                <w:szCs w:val="20"/>
              </w:rPr>
            </w:pPr>
          </w:p>
          <w:p w14:paraId="22AA6113" w14:textId="77777777" w:rsidR="00CD0BDC" w:rsidRPr="00B314ED" w:rsidRDefault="00CD0BDC" w:rsidP="005236F0">
            <w:pPr>
              <w:spacing w:line="360" w:lineRule="auto"/>
              <w:jc w:val="center"/>
              <w:rPr>
                <w:rFonts w:asciiTheme="majorHAnsi" w:hAnsiTheme="majorHAnsi" w:cs="Times New Roman"/>
                <w:b/>
                <w:sz w:val="20"/>
                <w:szCs w:val="20"/>
              </w:rPr>
            </w:pPr>
          </w:p>
          <w:p w14:paraId="7D5AC88D" w14:textId="77777777" w:rsidR="00CD0BDC" w:rsidRPr="00B314ED" w:rsidRDefault="00CD0BDC" w:rsidP="005236F0">
            <w:pPr>
              <w:spacing w:line="360" w:lineRule="auto"/>
              <w:jc w:val="center"/>
              <w:rPr>
                <w:rFonts w:asciiTheme="majorHAnsi" w:hAnsiTheme="majorHAnsi" w:cs="Times New Roman"/>
                <w:b/>
                <w:sz w:val="20"/>
                <w:szCs w:val="20"/>
              </w:rPr>
            </w:pPr>
          </w:p>
          <w:p w14:paraId="1ECCC156" w14:textId="77777777" w:rsidR="005236F0" w:rsidRPr="00B314ED" w:rsidRDefault="005236F0" w:rsidP="005236F0">
            <w:pPr>
              <w:spacing w:line="360" w:lineRule="auto"/>
              <w:jc w:val="center"/>
              <w:rPr>
                <w:rFonts w:asciiTheme="majorHAnsi" w:hAnsiTheme="majorHAnsi" w:cs="Times New Roman"/>
                <w:b/>
                <w:sz w:val="20"/>
                <w:szCs w:val="20"/>
              </w:rPr>
            </w:pPr>
            <w:r w:rsidRPr="00B314ED">
              <w:rPr>
                <w:rFonts w:asciiTheme="majorHAnsi" w:hAnsiTheme="majorHAnsi" w:cs="Times New Roman"/>
                <w:b/>
                <w:sz w:val="20"/>
                <w:szCs w:val="20"/>
              </w:rPr>
              <w:t xml:space="preserve">Facilitator: Theresa McLoughlin.  </w:t>
            </w:r>
            <w:hyperlink r:id="rId11" w:history="1">
              <w:r w:rsidRPr="00B314ED">
                <w:rPr>
                  <w:rStyle w:val="Hyperlink"/>
                  <w:rFonts w:asciiTheme="majorHAnsi" w:hAnsiTheme="majorHAnsi" w:cs="Times New Roman"/>
                  <w:b/>
                  <w:sz w:val="20"/>
                  <w:szCs w:val="20"/>
                </w:rPr>
                <w:t>Theresa.mcloughlin@gmail.com</w:t>
              </w:r>
            </w:hyperlink>
            <w:r w:rsidRPr="00B314ED">
              <w:rPr>
                <w:rFonts w:asciiTheme="majorHAnsi" w:hAnsiTheme="majorHAnsi" w:cs="Times New Roman"/>
                <w:b/>
                <w:sz w:val="20"/>
                <w:szCs w:val="20"/>
              </w:rPr>
              <w:t xml:space="preserve"> 086  8181144</w:t>
            </w:r>
          </w:p>
          <w:p w14:paraId="3021BA50" w14:textId="77777777" w:rsidR="001312C6" w:rsidRPr="00B314ED" w:rsidRDefault="001312C6" w:rsidP="005236F0">
            <w:pPr>
              <w:spacing w:line="360" w:lineRule="auto"/>
              <w:jc w:val="center"/>
              <w:rPr>
                <w:rFonts w:asciiTheme="majorHAnsi" w:hAnsiTheme="majorHAnsi" w:cs="Times New Roman"/>
                <w:b/>
                <w:sz w:val="20"/>
                <w:szCs w:val="20"/>
              </w:rPr>
            </w:pPr>
          </w:p>
          <w:p w14:paraId="18F56023" w14:textId="77777777" w:rsidR="001312C6" w:rsidRPr="00B314ED" w:rsidRDefault="001312C6" w:rsidP="005236F0">
            <w:pPr>
              <w:spacing w:line="360" w:lineRule="auto"/>
              <w:jc w:val="center"/>
              <w:rPr>
                <w:rFonts w:asciiTheme="majorHAnsi" w:hAnsiTheme="majorHAnsi" w:cs="Times New Roman"/>
                <w:b/>
                <w:sz w:val="28"/>
                <w:szCs w:val="28"/>
              </w:rPr>
            </w:pPr>
          </w:p>
        </w:tc>
      </w:tr>
    </w:tbl>
    <w:p w14:paraId="7E211009" w14:textId="77777777" w:rsidR="005236F0" w:rsidRDefault="005236F0" w:rsidP="005236F0">
      <w:pPr>
        <w:spacing w:line="360" w:lineRule="auto"/>
        <w:rPr>
          <w:rFonts w:ascii="Cambria" w:hAnsi="Cambria" w:cs="Times New Roman"/>
          <w:b/>
          <w:sz w:val="28"/>
          <w:szCs w:val="28"/>
        </w:rPr>
      </w:pPr>
    </w:p>
    <w:p w14:paraId="55711863" w14:textId="77777777" w:rsidR="005236F0" w:rsidRDefault="005236F0" w:rsidP="005236F0">
      <w:pPr>
        <w:spacing w:line="360" w:lineRule="auto"/>
        <w:rPr>
          <w:rFonts w:ascii="Cambria" w:hAnsi="Cambria" w:cs="Times New Roman"/>
          <w:b/>
          <w:sz w:val="28"/>
          <w:szCs w:val="28"/>
        </w:rPr>
      </w:pPr>
    </w:p>
    <w:p w14:paraId="6EC17630" w14:textId="77777777" w:rsidR="00423D86" w:rsidRDefault="00423D86" w:rsidP="005236F0">
      <w:pPr>
        <w:spacing w:line="360" w:lineRule="auto"/>
        <w:rPr>
          <w:rFonts w:ascii="Cambria" w:hAnsi="Cambria" w:cs="Times New Roman"/>
          <w:b/>
          <w:sz w:val="28"/>
          <w:szCs w:val="28"/>
        </w:rPr>
      </w:pPr>
    </w:p>
    <w:p w14:paraId="0EE002AE" w14:textId="77777777" w:rsidR="00CD0BDC" w:rsidRDefault="00CD0BDC" w:rsidP="005236F0">
      <w:pPr>
        <w:spacing w:line="360" w:lineRule="auto"/>
        <w:rPr>
          <w:rFonts w:ascii="Cambria" w:hAnsi="Cambria" w:cs="Times New Roman"/>
          <w:b/>
          <w:sz w:val="28"/>
          <w:szCs w:val="28"/>
        </w:rPr>
      </w:pPr>
    </w:p>
    <w:tbl>
      <w:tblPr>
        <w:tblStyle w:val="TableGrid"/>
        <w:tblW w:w="0" w:type="auto"/>
        <w:tblLook w:val="04A0" w:firstRow="1" w:lastRow="0" w:firstColumn="1" w:lastColumn="0" w:noHBand="0" w:noVBand="1"/>
      </w:tblPr>
      <w:tblGrid>
        <w:gridCol w:w="9242"/>
      </w:tblGrid>
      <w:tr w:rsidR="00CD0BDC" w14:paraId="4919194C" w14:textId="77777777" w:rsidTr="001312C6">
        <w:tc>
          <w:tcPr>
            <w:tcW w:w="9242" w:type="dxa"/>
            <w:shd w:val="clear" w:color="auto" w:fill="E5DFEC" w:themeFill="accent4" w:themeFillTint="33"/>
          </w:tcPr>
          <w:p w14:paraId="42D38EC6" w14:textId="77777777" w:rsidR="001312C6" w:rsidRPr="001312C6" w:rsidRDefault="00CD0BDC" w:rsidP="001312C6">
            <w:pPr>
              <w:spacing w:line="360" w:lineRule="auto"/>
              <w:jc w:val="center"/>
              <w:rPr>
                <w:rFonts w:ascii="Cambria" w:hAnsi="Cambria" w:cs="Times New Roman"/>
                <w:b/>
                <w:sz w:val="28"/>
                <w:szCs w:val="28"/>
              </w:rPr>
            </w:pPr>
            <w:r w:rsidRPr="001312C6">
              <w:rPr>
                <w:rFonts w:ascii="Cambria" w:hAnsi="Cambria" w:cs="Times New Roman"/>
                <w:b/>
                <w:sz w:val="28"/>
                <w:szCs w:val="28"/>
              </w:rPr>
              <w:t>Sligo SENI Evaluation Report</w:t>
            </w:r>
            <w:r w:rsidR="006E7BFD" w:rsidRPr="001312C6">
              <w:rPr>
                <w:rFonts w:ascii="Cambria" w:hAnsi="Cambria" w:cs="Times New Roman"/>
                <w:b/>
                <w:sz w:val="28"/>
                <w:szCs w:val="28"/>
              </w:rPr>
              <w:t xml:space="preserve"> </w:t>
            </w:r>
            <w:r w:rsidR="001312C6" w:rsidRPr="001312C6">
              <w:rPr>
                <w:rFonts w:ascii="Cambria" w:hAnsi="Cambria" w:cs="Times New Roman"/>
                <w:b/>
                <w:sz w:val="28"/>
                <w:szCs w:val="28"/>
              </w:rPr>
              <w:t xml:space="preserve">November </w:t>
            </w:r>
            <w:r w:rsidR="006E7BFD" w:rsidRPr="001312C6">
              <w:rPr>
                <w:rFonts w:ascii="Cambria" w:hAnsi="Cambria" w:cs="Times New Roman"/>
                <w:b/>
                <w:sz w:val="28"/>
                <w:szCs w:val="28"/>
              </w:rPr>
              <w:t>2021</w:t>
            </w:r>
          </w:p>
        </w:tc>
      </w:tr>
    </w:tbl>
    <w:p w14:paraId="62EC4A81" w14:textId="77777777" w:rsidR="00CD0BDC" w:rsidRDefault="00CD0BDC" w:rsidP="00F11F04">
      <w:pPr>
        <w:spacing w:line="360" w:lineRule="auto"/>
        <w:rPr>
          <w:rFonts w:ascii="Cambria" w:hAnsi="Cambria" w:cs="Times New Roman"/>
          <w:sz w:val="24"/>
          <w:szCs w:val="24"/>
        </w:rPr>
      </w:pPr>
    </w:p>
    <w:p w14:paraId="1DF32529" w14:textId="77777777" w:rsidR="00D2148B" w:rsidRPr="00CD0BDC" w:rsidRDefault="00D2148B" w:rsidP="00F11F04">
      <w:pPr>
        <w:spacing w:line="360" w:lineRule="auto"/>
        <w:rPr>
          <w:rFonts w:ascii="Cambria" w:hAnsi="Cambria" w:cs="Times New Roman"/>
          <w:sz w:val="24"/>
          <w:szCs w:val="24"/>
        </w:rPr>
      </w:pPr>
      <w:r w:rsidRPr="00CD0BDC">
        <w:rPr>
          <w:rFonts w:ascii="Cambria" w:hAnsi="Cambria" w:cs="Times New Roman"/>
          <w:sz w:val="24"/>
          <w:szCs w:val="24"/>
        </w:rPr>
        <w:t>The Evaluation of Sligo Youthreach centres’ Special Educational Needs Initiative (SENI) took place</w:t>
      </w:r>
      <w:r w:rsidR="00CD0BDC">
        <w:rPr>
          <w:rFonts w:ascii="Cambria" w:hAnsi="Cambria" w:cs="Times New Roman"/>
          <w:sz w:val="24"/>
          <w:szCs w:val="24"/>
        </w:rPr>
        <w:t xml:space="preserve"> </w:t>
      </w:r>
      <w:r w:rsidR="006E7BFD">
        <w:rPr>
          <w:rFonts w:ascii="Cambria" w:hAnsi="Cambria" w:cs="Times New Roman"/>
          <w:sz w:val="24"/>
          <w:szCs w:val="24"/>
        </w:rPr>
        <w:t xml:space="preserve">remotely via Mirco Soft Teams, </w:t>
      </w:r>
      <w:r w:rsidR="00CD0BDC">
        <w:rPr>
          <w:rFonts w:ascii="Cambria" w:hAnsi="Cambria" w:cs="Times New Roman"/>
          <w:sz w:val="24"/>
          <w:szCs w:val="24"/>
        </w:rPr>
        <w:t xml:space="preserve">on </w:t>
      </w:r>
      <w:r w:rsidR="00226B4E">
        <w:rPr>
          <w:rFonts w:ascii="Cambria" w:hAnsi="Cambria" w:cs="Times New Roman"/>
          <w:sz w:val="24"/>
          <w:szCs w:val="24"/>
        </w:rPr>
        <w:t>24</w:t>
      </w:r>
      <w:r w:rsidR="00226B4E" w:rsidRPr="00226B4E">
        <w:rPr>
          <w:rFonts w:ascii="Cambria" w:hAnsi="Cambria" w:cs="Times New Roman"/>
          <w:sz w:val="24"/>
          <w:szCs w:val="24"/>
          <w:vertAlign w:val="superscript"/>
        </w:rPr>
        <w:t>th</w:t>
      </w:r>
      <w:r w:rsidR="00226B4E">
        <w:rPr>
          <w:rFonts w:ascii="Cambria" w:hAnsi="Cambria" w:cs="Times New Roman"/>
          <w:sz w:val="24"/>
          <w:szCs w:val="24"/>
        </w:rPr>
        <w:t xml:space="preserve"> November 2021</w:t>
      </w:r>
    </w:p>
    <w:p w14:paraId="13E557C2" w14:textId="77777777" w:rsidR="00D2148B" w:rsidRPr="00CD0BDC" w:rsidRDefault="00D2148B" w:rsidP="00F11F04">
      <w:pPr>
        <w:pStyle w:val="NormalWeb"/>
        <w:spacing w:before="0" w:beforeAutospacing="0" w:after="0" w:afterAutospacing="0" w:line="360" w:lineRule="auto"/>
        <w:rPr>
          <w:rFonts w:ascii="Cambria" w:hAnsi="Cambria"/>
          <w:b/>
        </w:rPr>
      </w:pPr>
      <w:r w:rsidRPr="00CD0BDC">
        <w:rPr>
          <w:rFonts w:ascii="Cambria" w:hAnsi="Cambria"/>
          <w:b/>
        </w:rPr>
        <w:t xml:space="preserve">The </w:t>
      </w:r>
      <w:r w:rsidR="006E7BFD" w:rsidRPr="00CD0BDC">
        <w:rPr>
          <w:rFonts w:ascii="Cambria" w:hAnsi="Cambria"/>
          <w:b/>
        </w:rPr>
        <w:t xml:space="preserve">following </w:t>
      </w:r>
      <w:r w:rsidR="006E7BFD">
        <w:rPr>
          <w:rFonts w:ascii="Cambria" w:hAnsi="Cambria"/>
          <w:b/>
        </w:rPr>
        <w:t>persons</w:t>
      </w:r>
      <w:r w:rsidR="00CD0BDC">
        <w:rPr>
          <w:rFonts w:ascii="Cambria" w:hAnsi="Cambria"/>
          <w:b/>
        </w:rPr>
        <w:t xml:space="preserve"> </w:t>
      </w:r>
      <w:r w:rsidRPr="00CD0BDC">
        <w:rPr>
          <w:rFonts w:ascii="Cambria" w:hAnsi="Cambria"/>
          <w:b/>
        </w:rPr>
        <w:t xml:space="preserve">were present </w:t>
      </w:r>
    </w:p>
    <w:p w14:paraId="60647A5A" w14:textId="77777777" w:rsidR="00D2148B" w:rsidRPr="00CD0BDC" w:rsidRDefault="00D2148B" w:rsidP="00F11F04">
      <w:pPr>
        <w:pStyle w:val="NormalWeb"/>
        <w:spacing w:before="0" w:beforeAutospacing="0" w:after="0" w:afterAutospacing="0" w:line="360" w:lineRule="auto"/>
        <w:rPr>
          <w:rFonts w:ascii="Cambria" w:hAnsi="Cambria"/>
        </w:rPr>
      </w:pPr>
      <w:r w:rsidRPr="00CD0BDC">
        <w:rPr>
          <w:rFonts w:ascii="Cambria" w:hAnsi="Cambria"/>
        </w:rPr>
        <w:t>Centre Coordinator: Ultan Mullivhill</w:t>
      </w:r>
    </w:p>
    <w:p w14:paraId="09B6B67A" w14:textId="77777777" w:rsidR="00CC1D17" w:rsidRDefault="00D2148B" w:rsidP="00F11F04">
      <w:pPr>
        <w:pStyle w:val="NormalWeb"/>
        <w:spacing w:before="0" w:beforeAutospacing="0" w:after="0" w:afterAutospacing="0" w:line="360" w:lineRule="auto"/>
        <w:rPr>
          <w:rFonts w:ascii="Cambria" w:hAnsi="Cambria"/>
        </w:rPr>
      </w:pPr>
      <w:r w:rsidRPr="00CD0BDC">
        <w:rPr>
          <w:rFonts w:ascii="Cambria" w:hAnsi="Cambria"/>
        </w:rPr>
        <w:t xml:space="preserve">Centre Psychotherapist: </w:t>
      </w:r>
      <w:r w:rsidR="00CD0BDC" w:rsidRPr="00CD0BDC">
        <w:rPr>
          <w:rFonts w:ascii="Cambria" w:hAnsi="Cambria"/>
        </w:rPr>
        <w:t xml:space="preserve">Phill Corcoran </w:t>
      </w:r>
      <w:r w:rsidRPr="00CD0BDC">
        <w:rPr>
          <w:rFonts w:ascii="Cambria" w:hAnsi="Cambria"/>
        </w:rPr>
        <w:t>(counsellor and</w:t>
      </w:r>
      <w:r w:rsidR="00CC1D17" w:rsidRPr="00CD0BDC">
        <w:rPr>
          <w:rFonts w:ascii="Cambria" w:hAnsi="Cambria"/>
        </w:rPr>
        <w:t xml:space="preserve"> mentor support &amp; supervision)</w:t>
      </w:r>
      <w:r w:rsidR="00CD0BDC">
        <w:rPr>
          <w:rFonts w:ascii="Cambria" w:hAnsi="Cambria"/>
        </w:rPr>
        <w:t xml:space="preserve">, </w:t>
      </w:r>
      <w:r w:rsidR="00644F00">
        <w:rPr>
          <w:rFonts w:ascii="Cambria" w:hAnsi="Cambria" w:cs="Arial"/>
          <w:color w:val="000000" w:themeColor="text1"/>
        </w:rPr>
        <w:t>C</w:t>
      </w:r>
      <w:r w:rsidR="006E7BFD">
        <w:rPr>
          <w:rFonts w:ascii="Cambria" w:hAnsi="Cambria" w:cs="Arial"/>
          <w:color w:val="000000" w:themeColor="text1"/>
        </w:rPr>
        <w:t>athy Powel</w:t>
      </w:r>
      <w:r w:rsidR="00644F00">
        <w:rPr>
          <w:rFonts w:ascii="Cambria" w:hAnsi="Cambria" w:cs="Arial"/>
          <w:color w:val="000000" w:themeColor="text1"/>
        </w:rPr>
        <w:t>l</w:t>
      </w:r>
      <w:r w:rsidR="00B314ED">
        <w:rPr>
          <w:rFonts w:ascii="Cambria" w:hAnsi="Cambria" w:cs="Arial"/>
          <w:color w:val="000000" w:themeColor="text1"/>
        </w:rPr>
        <w:t>, A.E.O</w:t>
      </w:r>
      <w:r w:rsidR="006E7BFD">
        <w:rPr>
          <w:rFonts w:ascii="Cambria" w:hAnsi="Cambria" w:cs="Arial"/>
          <w:color w:val="000000" w:themeColor="text1"/>
        </w:rPr>
        <w:t xml:space="preserve">. </w:t>
      </w:r>
      <w:r w:rsidR="00B314ED">
        <w:rPr>
          <w:rFonts w:ascii="Cambria" w:hAnsi="Cambria"/>
        </w:rPr>
        <w:t>MSL</w:t>
      </w:r>
      <w:r w:rsidR="00CD0BDC">
        <w:rPr>
          <w:rFonts w:ascii="Cambria" w:hAnsi="Cambria"/>
        </w:rPr>
        <w:t>ETB</w:t>
      </w:r>
      <w:r w:rsidR="00B314ED">
        <w:rPr>
          <w:rFonts w:ascii="Cambria" w:hAnsi="Cambria"/>
        </w:rPr>
        <w:t>,</w:t>
      </w:r>
      <w:r w:rsidR="00CD0BDC">
        <w:rPr>
          <w:rFonts w:ascii="Cambria" w:hAnsi="Cambria"/>
        </w:rPr>
        <w:t xml:space="preserve"> Adult Education Officer</w:t>
      </w:r>
    </w:p>
    <w:p w14:paraId="41830963" w14:textId="77777777" w:rsidR="00CD0BDC" w:rsidRPr="00CD0BDC" w:rsidRDefault="00CD0BDC" w:rsidP="00F11F04">
      <w:pPr>
        <w:pStyle w:val="NormalWeb"/>
        <w:spacing w:before="0" w:beforeAutospacing="0" w:after="0" w:afterAutospacing="0" w:line="360" w:lineRule="auto"/>
        <w:rPr>
          <w:rFonts w:ascii="Cambria" w:hAnsi="Cambria"/>
          <w:color w:val="000000"/>
        </w:rPr>
      </w:pPr>
      <w:r>
        <w:rPr>
          <w:rFonts w:ascii="Cambria" w:hAnsi="Cambria"/>
        </w:rPr>
        <w:t xml:space="preserve">The </w:t>
      </w:r>
      <w:r w:rsidR="0023216B">
        <w:rPr>
          <w:rFonts w:ascii="Cambria" w:hAnsi="Cambria"/>
        </w:rPr>
        <w:t xml:space="preserve">majority of the </w:t>
      </w:r>
      <w:r>
        <w:rPr>
          <w:rFonts w:ascii="Cambria" w:hAnsi="Cambria"/>
        </w:rPr>
        <w:t>staff team, mentors and non mentors</w:t>
      </w:r>
    </w:p>
    <w:p w14:paraId="5B0BF51A" w14:textId="77777777" w:rsidR="00CC1D17" w:rsidRPr="00CD0BDC" w:rsidRDefault="00D2148B" w:rsidP="00F11F04">
      <w:pPr>
        <w:spacing w:line="360" w:lineRule="auto"/>
        <w:rPr>
          <w:rFonts w:ascii="Cambria" w:hAnsi="Cambria" w:cs="Times New Roman"/>
          <w:sz w:val="24"/>
          <w:szCs w:val="24"/>
        </w:rPr>
      </w:pPr>
      <w:r w:rsidRPr="00CD0BDC">
        <w:rPr>
          <w:rFonts w:ascii="Cambria" w:hAnsi="Cambria" w:cs="Times New Roman"/>
          <w:sz w:val="24"/>
          <w:szCs w:val="24"/>
        </w:rPr>
        <w:t xml:space="preserve">The session was facilitated by Quality Framework, Facilitator, Theresa McLoughlin, </w:t>
      </w:r>
    </w:p>
    <w:p w14:paraId="74C6D3FD" w14:textId="77777777" w:rsidR="00D2148B" w:rsidRPr="00CD0BDC" w:rsidRDefault="00CC1D17" w:rsidP="00F11F04">
      <w:pPr>
        <w:spacing w:line="360" w:lineRule="auto"/>
        <w:rPr>
          <w:rFonts w:ascii="Cambria" w:hAnsi="Cambria" w:cs="Times New Roman"/>
          <w:sz w:val="24"/>
          <w:szCs w:val="24"/>
        </w:rPr>
      </w:pPr>
      <w:r w:rsidRPr="00CD0BDC">
        <w:rPr>
          <w:rFonts w:ascii="Cambria" w:hAnsi="Cambria" w:cs="Times New Roman"/>
          <w:sz w:val="24"/>
          <w:szCs w:val="24"/>
        </w:rPr>
        <w:t xml:space="preserve">The facilitator </w:t>
      </w:r>
      <w:r w:rsidR="00D2148B" w:rsidRPr="00CD0BDC">
        <w:rPr>
          <w:rFonts w:ascii="Cambria" w:hAnsi="Cambria" w:cs="Times New Roman"/>
          <w:sz w:val="24"/>
          <w:szCs w:val="24"/>
        </w:rPr>
        <w:t xml:space="preserve">welcomed participants and outlined the rationale for the </w:t>
      </w:r>
      <w:r w:rsidR="00CD0BDC">
        <w:rPr>
          <w:rFonts w:ascii="Cambria" w:hAnsi="Cambria" w:cs="Times New Roman"/>
          <w:sz w:val="24"/>
          <w:szCs w:val="24"/>
        </w:rPr>
        <w:t xml:space="preserve">remote </w:t>
      </w:r>
      <w:r w:rsidR="00D2148B" w:rsidRPr="00CD0BDC">
        <w:rPr>
          <w:rFonts w:ascii="Cambria" w:hAnsi="Cambria" w:cs="Times New Roman"/>
          <w:sz w:val="24"/>
          <w:szCs w:val="24"/>
        </w:rPr>
        <w:t xml:space="preserve">SENI evaluation. </w:t>
      </w:r>
      <w:r w:rsidR="005423DA" w:rsidRPr="00CD0BDC">
        <w:rPr>
          <w:rFonts w:ascii="Cambria" w:hAnsi="Cambria" w:cs="Times New Roman"/>
          <w:sz w:val="24"/>
          <w:szCs w:val="24"/>
        </w:rPr>
        <w:t>There wa</w:t>
      </w:r>
      <w:r w:rsidR="00840E11" w:rsidRPr="00CD0BDC">
        <w:rPr>
          <w:rFonts w:ascii="Cambria" w:hAnsi="Cambria" w:cs="Times New Roman"/>
          <w:sz w:val="24"/>
          <w:szCs w:val="24"/>
        </w:rPr>
        <w:t xml:space="preserve">s a general discussion by the staff around </w:t>
      </w:r>
      <w:r w:rsidR="006E7BFD">
        <w:rPr>
          <w:rFonts w:ascii="Cambria" w:hAnsi="Cambria" w:cs="Times New Roman"/>
          <w:sz w:val="24"/>
          <w:szCs w:val="24"/>
        </w:rPr>
        <w:t xml:space="preserve">good practice and </w:t>
      </w:r>
      <w:r w:rsidR="005423DA" w:rsidRPr="00CD0BDC">
        <w:rPr>
          <w:rFonts w:ascii="Cambria" w:hAnsi="Cambria" w:cs="Times New Roman"/>
          <w:sz w:val="24"/>
          <w:szCs w:val="24"/>
        </w:rPr>
        <w:t xml:space="preserve">the SENI </w:t>
      </w:r>
      <w:r w:rsidR="00840E11" w:rsidRPr="00CD0BDC">
        <w:rPr>
          <w:rFonts w:ascii="Cambria" w:hAnsi="Cambria" w:cs="Times New Roman"/>
          <w:sz w:val="24"/>
          <w:szCs w:val="24"/>
        </w:rPr>
        <w:t xml:space="preserve">initiative </w:t>
      </w:r>
      <w:r w:rsidR="005423DA" w:rsidRPr="00CD0BDC">
        <w:rPr>
          <w:rFonts w:ascii="Cambria" w:hAnsi="Cambria" w:cs="Times New Roman"/>
          <w:sz w:val="24"/>
          <w:szCs w:val="24"/>
        </w:rPr>
        <w:t>in Sligo Youthreach.</w:t>
      </w:r>
      <w:r w:rsidR="00840E11" w:rsidRPr="00CD0BDC">
        <w:rPr>
          <w:rFonts w:ascii="Cambria" w:hAnsi="Cambria" w:cs="Times New Roman"/>
          <w:sz w:val="24"/>
          <w:szCs w:val="24"/>
        </w:rPr>
        <w:t xml:space="preserve">  </w:t>
      </w:r>
    </w:p>
    <w:p w14:paraId="0ABF802F" w14:textId="77777777" w:rsidR="00D2148B" w:rsidRPr="006E7BFD" w:rsidRDefault="00D2148B" w:rsidP="00F11F04">
      <w:pPr>
        <w:pStyle w:val="Standard"/>
        <w:spacing w:line="360" w:lineRule="auto"/>
        <w:rPr>
          <w:rFonts w:ascii="Cambria" w:hAnsi="Cambria" w:cs="Times New Roman"/>
          <w:sz w:val="24"/>
          <w:szCs w:val="24"/>
        </w:rPr>
      </w:pPr>
      <w:r w:rsidRPr="006E7BFD">
        <w:rPr>
          <w:rFonts w:ascii="Cambria" w:hAnsi="Cambria" w:cs="Times New Roman"/>
          <w:sz w:val="24"/>
          <w:szCs w:val="24"/>
        </w:rPr>
        <w:t>The morning session continued with feedback from various stakeholders involved with the SENI process at various levels, including</w:t>
      </w:r>
    </w:p>
    <w:p w14:paraId="6FA53482" w14:textId="4B60EB05" w:rsidR="00D2148B" w:rsidRPr="006E7BFD" w:rsidRDefault="00D2148B" w:rsidP="00D2148B">
      <w:pPr>
        <w:pStyle w:val="Standard"/>
        <w:numPr>
          <w:ilvl w:val="0"/>
          <w:numId w:val="5"/>
        </w:numPr>
        <w:spacing w:line="276" w:lineRule="auto"/>
        <w:rPr>
          <w:rFonts w:ascii="Cambria" w:hAnsi="Cambria" w:cs="Times New Roman"/>
          <w:sz w:val="24"/>
          <w:szCs w:val="24"/>
        </w:rPr>
      </w:pPr>
      <w:r w:rsidRPr="1277794C">
        <w:rPr>
          <w:rFonts w:ascii="Cambria" w:hAnsi="Cambria" w:cs="Times New Roman"/>
          <w:sz w:val="24"/>
          <w:szCs w:val="24"/>
        </w:rPr>
        <w:t xml:space="preserve">Management Evaluation, </w:t>
      </w:r>
      <w:r w:rsidR="660344D8" w:rsidRPr="1277794C">
        <w:rPr>
          <w:rFonts w:ascii="Cambria" w:hAnsi="Cambria" w:cs="Times New Roman"/>
          <w:sz w:val="24"/>
          <w:szCs w:val="24"/>
        </w:rPr>
        <w:t>C</w:t>
      </w:r>
      <w:r w:rsidR="006E7BFD" w:rsidRPr="1277794C">
        <w:rPr>
          <w:rFonts w:ascii="Cambria" w:hAnsi="Cambria" w:cs="Arial"/>
          <w:sz w:val="24"/>
          <w:szCs w:val="24"/>
        </w:rPr>
        <w:t xml:space="preserve">athy Powel A.E.O. </w:t>
      </w:r>
      <w:r w:rsidRPr="1277794C">
        <w:rPr>
          <w:rFonts w:ascii="Cambria" w:hAnsi="Cambria" w:cs="Times New Roman"/>
          <w:sz w:val="24"/>
          <w:szCs w:val="24"/>
        </w:rPr>
        <w:t>Education Officer, Leitrim Sligo Mayo Education Training Board.</w:t>
      </w:r>
    </w:p>
    <w:p w14:paraId="2FDC4A3A" w14:textId="77777777" w:rsidR="00D2148B" w:rsidRPr="006E7BFD" w:rsidRDefault="005236F0" w:rsidP="00D2148B">
      <w:pPr>
        <w:pStyle w:val="Standard"/>
        <w:numPr>
          <w:ilvl w:val="0"/>
          <w:numId w:val="5"/>
        </w:numPr>
        <w:spacing w:line="276" w:lineRule="auto"/>
        <w:rPr>
          <w:rFonts w:ascii="Cambria" w:hAnsi="Cambria" w:cs="Times New Roman"/>
          <w:sz w:val="24"/>
          <w:szCs w:val="24"/>
        </w:rPr>
      </w:pPr>
      <w:r w:rsidRPr="006E7BFD">
        <w:rPr>
          <w:rFonts w:ascii="Cambria" w:hAnsi="Cambria" w:cs="Times New Roman"/>
          <w:sz w:val="24"/>
          <w:szCs w:val="24"/>
        </w:rPr>
        <w:t>The centre support</w:t>
      </w:r>
      <w:r w:rsidR="00CF3D64" w:rsidRPr="006E7BFD">
        <w:rPr>
          <w:rFonts w:ascii="Cambria" w:hAnsi="Cambria" w:cs="Times New Roman"/>
          <w:sz w:val="24"/>
          <w:szCs w:val="24"/>
        </w:rPr>
        <w:t xml:space="preserve"> </w:t>
      </w:r>
      <w:r w:rsidRPr="006E7BFD">
        <w:rPr>
          <w:rFonts w:ascii="Cambria" w:hAnsi="Cambria" w:cs="Times New Roman"/>
          <w:sz w:val="24"/>
          <w:szCs w:val="24"/>
        </w:rPr>
        <w:t>practitioner</w:t>
      </w:r>
      <w:r w:rsidR="006E7BFD" w:rsidRPr="006E7BFD">
        <w:rPr>
          <w:rFonts w:ascii="Cambria" w:hAnsi="Cambria" w:cs="Times New Roman"/>
          <w:sz w:val="24"/>
          <w:szCs w:val="24"/>
        </w:rPr>
        <w:t>, Phil</w:t>
      </w:r>
      <w:r w:rsidR="004C699B" w:rsidRPr="006E7BFD">
        <w:rPr>
          <w:rFonts w:ascii="Cambria" w:hAnsi="Cambria" w:cs="Times New Roman"/>
          <w:sz w:val="24"/>
          <w:szCs w:val="24"/>
        </w:rPr>
        <w:t xml:space="preserve"> </w:t>
      </w:r>
      <w:r w:rsidR="006E7BFD" w:rsidRPr="006E7BFD">
        <w:rPr>
          <w:rFonts w:ascii="Cambria" w:hAnsi="Cambria" w:cs="Times New Roman"/>
          <w:sz w:val="24"/>
          <w:szCs w:val="24"/>
        </w:rPr>
        <w:t>Corcoran Accredited</w:t>
      </w:r>
      <w:r w:rsidR="00D2148B" w:rsidRPr="006E7BFD">
        <w:rPr>
          <w:rFonts w:ascii="Cambria" w:hAnsi="Cambria" w:cs="Times New Roman"/>
          <w:sz w:val="24"/>
          <w:szCs w:val="24"/>
        </w:rPr>
        <w:t xml:space="preserve"> Psychotherapist MIAHIP, offering counselling and support services to the students, mentors, and staff.</w:t>
      </w:r>
    </w:p>
    <w:p w14:paraId="3118553C" w14:textId="77777777" w:rsidR="00D2148B" w:rsidRPr="006E7BFD" w:rsidRDefault="00D2148B" w:rsidP="00D2148B">
      <w:pPr>
        <w:pStyle w:val="Standard"/>
        <w:numPr>
          <w:ilvl w:val="0"/>
          <w:numId w:val="5"/>
        </w:numPr>
        <w:spacing w:line="276" w:lineRule="auto"/>
        <w:rPr>
          <w:rFonts w:ascii="Cambria" w:hAnsi="Cambria" w:cs="Times New Roman"/>
          <w:sz w:val="24"/>
          <w:szCs w:val="24"/>
        </w:rPr>
      </w:pPr>
      <w:r w:rsidRPr="006E7BFD">
        <w:rPr>
          <w:rFonts w:ascii="Cambria" w:hAnsi="Cambria" w:cs="Times New Roman"/>
          <w:sz w:val="24"/>
          <w:szCs w:val="24"/>
        </w:rPr>
        <w:t>The Learner experience was reported to the evaluation team.</w:t>
      </w:r>
    </w:p>
    <w:p w14:paraId="0D8AA130" w14:textId="77777777" w:rsidR="00D2148B" w:rsidRPr="006E7BFD" w:rsidRDefault="002D7712" w:rsidP="00D2148B">
      <w:pPr>
        <w:pStyle w:val="Standard"/>
        <w:numPr>
          <w:ilvl w:val="0"/>
          <w:numId w:val="5"/>
        </w:numPr>
        <w:spacing w:line="276" w:lineRule="auto"/>
        <w:rPr>
          <w:rFonts w:ascii="Cambria" w:hAnsi="Cambria" w:cs="Times New Roman"/>
          <w:sz w:val="24"/>
          <w:szCs w:val="24"/>
        </w:rPr>
      </w:pPr>
      <w:r>
        <w:rPr>
          <w:rFonts w:ascii="Cambria" w:hAnsi="Cambria" w:cs="Times New Roman"/>
          <w:sz w:val="24"/>
          <w:szCs w:val="24"/>
        </w:rPr>
        <w:t>The four</w:t>
      </w:r>
      <w:r w:rsidR="006E7BFD">
        <w:rPr>
          <w:rFonts w:ascii="Cambria" w:hAnsi="Cambria" w:cs="Times New Roman"/>
          <w:sz w:val="24"/>
          <w:szCs w:val="24"/>
        </w:rPr>
        <w:t xml:space="preserve"> members</w:t>
      </w:r>
      <w:r w:rsidR="00D2148B" w:rsidRPr="006E7BFD">
        <w:rPr>
          <w:rFonts w:ascii="Cambria" w:hAnsi="Cambria" w:cs="Times New Roman"/>
          <w:sz w:val="24"/>
          <w:szCs w:val="24"/>
        </w:rPr>
        <w:t xml:space="preserve"> of </w:t>
      </w:r>
      <w:r w:rsidR="006E7BFD">
        <w:rPr>
          <w:rFonts w:ascii="Cambria" w:hAnsi="Cambria" w:cs="Times New Roman"/>
          <w:sz w:val="24"/>
          <w:szCs w:val="24"/>
        </w:rPr>
        <w:t xml:space="preserve">the centre </w:t>
      </w:r>
      <w:r w:rsidR="00D2148B" w:rsidRPr="006E7BFD">
        <w:rPr>
          <w:rFonts w:ascii="Cambria" w:hAnsi="Cambria" w:cs="Times New Roman"/>
          <w:sz w:val="24"/>
          <w:szCs w:val="24"/>
        </w:rPr>
        <w:t>staff</w:t>
      </w:r>
      <w:r w:rsidR="006E7BFD">
        <w:rPr>
          <w:rFonts w:ascii="Cambria" w:hAnsi="Cambria" w:cs="Times New Roman"/>
          <w:sz w:val="24"/>
          <w:szCs w:val="24"/>
        </w:rPr>
        <w:t xml:space="preserve"> team</w:t>
      </w:r>
      <w:r w:rsidR="00D2148B" w:rsidRPr="006E7BFD">
        <w:rPr>
          <w:rFonts w:ascii="Cambria" w:hAnsi="Cambria" w:cs="Times New Roman"/>
          <w:sz w:val="24"/>
          <w:szCs w:val="24"/>
        </w:rPr>
        <w:t xml:space="preserve"> are mentors and their experience of Mentoring in a SENI process was explored </w:t>
      </w:r>
    </w:p>
    <w:p w14:paraId="1A565F5E" w14:textId="77777777" w:rsidR="002D7712" w:rsidRPr="002D7712" w:rsidRDefault="00D2148B" w:rsidP="0023216B">
      <w:pPr>
        <w:pStyle w:val="Standard"/>
        <w:numPr>
          <w:ilvl w:val="1"/>
          <w:numId w:val="5"/>
        </w:numPr>
        <w:spacing w:line="276" w:lineRule="auto"/>
        <w:rPr>
          <w:rFonts w:ascii="Cambria" w:hAnsi="Cambria" w:cs="Times New Roman"/>
          <w:sz w:val="24"/>
          <w:szCs w:val="24"/>
        </w:rPr>
      </w:pPr>
      <w:r w:rsidRPr="002D7712">
        <w:rPr>
          <w:rFonts w:ascii="Cambria" w:hAnsi="Cambria" w:cs="Times New Roman"/>
          <w:sz w:val="24"/>
          <w:szCs w:val="24"/>
        </w:rPr>
        <w:t xml:space="preserve">The </w:t>
      </w:r>
      <w:r w:rsidR="002D7712" w:rsidRPr="002D7712">
        <w:rPr>
          <w:rFonts w:ascii="Cambria" w:hAnsi="Cambria" w:cs="Times New Roman"/>
          <w:sz w:val="24"/>
          <w:szCs w:val="24"/>
        </w:rPr>
        <w:t>mentors</w:t>
      </w:r>
      <w:r w:rsidRPr="002D7712">
        <w:rPr>
          <w:rFonts w:ascii="Cambria" w:hAnsi="Cambria" w:cs="Times New Roman"/>
          <w:sz w:val="24"/>
          <w:szCs w:val="24"/>
        </w:rPr>
        <w:t xml:space="preserve"> discuss</w:t>
      </w:r>
      <w:r w:rsidR="002D7712" w:rsidRPr="002D7712">
        <w:rPr>
          <w:rFonts w:ascii="Cambria" w:hAnsi="Cambria" w:cs="Times New Roman"/>
          <w:sz w:val="24"/>
          <w:szCs w:val="24"/>
        </w:rPr>
        <w:t>ed</w:t>
      </w:r>
      <w:r w:rsidRPr="002D7712">
        <w:rPr>
          <w:rFonts w:ascii="Cambria" w:hAnsi="Cambria" w:cs="Times New Roman"/>
          <w:sz w:val="24"/>
          <w:szCs w:val="24"/>
        </w:rPr>
        <w:t xml:space="preserve"> </w:t>
      </w:r>
      <w:r w:rsidR="0023216B">
        <w:rPr>
          <w:rFonts w:ascii="Cambria" w:hAnsi="Cambria" w:cs="Times New Roman"/>
          <w:sz w:val="24"/>
          <w:szCs w:val="24"/>
        </w:rPr>
        <w:t>and record their experience of m</w:t>
      </w:r>
      <w:r w:rsidRPr="002D7712">
        <w:rPr>
          <w:rFonts w:ascii="Cambria" w:hAnsi="Cambria" w:cs="Times New Roman"/>
          <w:sz w:val="24"/>
          <w:szCs w:val="24"/>
        </w:rPr>
        <w:t>entoring and the impact of SENI on the centre</w:t>
      </w:r>
      <w:r w:rsidR="00CF3D64" w:rsidRPr="002D7712">
        <w:rPr>
          <w:rFonts w:ascii="Cambria" w:hAnsi="Cambria" w:cs="Times New Roman"/>
          <w:sz w:val="24"/>
          <w:szCs w:val="24"/>
        </w:rPr>
        <w:t xml:space="preserve">, via a Strength, Challenges, Opportunities and Threats (SCOT) analysis exercise. </w:t>
      </w:r>
      <w:r w:rsidR="002D7712">
        <w:rPr>
          <w:rFonts w:ascii="Cambria" w:hAnsi="Cambria" w:cs="Times New Roman"/>
          <w:sz w:val="24"/>
          <w:szCs w:val="24"/>
        </w:rPr>
        <w:t xml:space="preserve"> </w:t>
      </w:r>
      <w:r w:rsidR="002D7712" w:rsidRPr="002D7712">
        <w:rPr>
          <w:rFonts w:ascii="Cambria" w:hAnsi="Cambria" w:cs="Times New Roman"/>
          <w:sz w:val="24"/>
          <w:szCs w:val="24"/>
        </w:rPr>
        <w:t>A number of a</w:t>
      </w:r>
      <w:r w:rsidRPr="002D7712">
        <w:rPr>
          <w:rFonts w:ascii="Cambria" w:hAnsi="Cambria" w:cs="Times New Roman"/>
          <w:sz w:val="24"/>
          <w:szCs w:val="24"/>
        </w:rPr>
        <w:t>ctions were creat</w:t>
      </w:r>
      <w:r w:rsidR="002D7712" w:rsidRPr="002D7712">
        <w:rPr>
          <w:rFonts w:ascii="Cambria" w:hAnsi="Cambria" w:cs="Times New Roman"/>
          <w:sz w:val="24"/>
          <w:szCs w:val="24"/>
        </w:rPr>
        <w:t xml:space="preserve">ed from the mentor’s feedback and are </w:t>
      </w:r>
      <w:r w:rsidRPr="002D7712">
        <w:rPr>
          <w:rFonts w:ascii="Cambria" w:hAnsi="Cambria" w:cs="Times New Roman"/>
          <w:sz w:val="24"/>
          <w:szCs w:val="24"/>
        </w:rPr>
        <w:t>recorded in</w:t>
      </w:r>
      <w:r w:rsidR="002D7712" w:rsidRPr="002D7712">
        <w:rPr>
          <w:rFonts w:ascii="Cambria" w:hAnsi="Cambria" w:cs="Times New Roman"/>
          <w:sz w:val="24"/>
          <w:szCs w:val="24"/>
        </w:rPr>
        <w:t xml:space="preserve"> the SENI Action Plan 2021</w:t>
      </w:r>
      <w:r w:rsidRPr="002D7712">
        <w:rPr>
          <w:rFonts w:ascii="Cambria" w:hAnsi="Cambria" w:cs="Times New Roman"/>
          <w:color w:val="FF0000"/>
          <w:sz w:val="24"/>
          <w:szCs w:val="24"/>
        </w:rPr>
        <w:t>.</w:t>
      </w:r>
    </w:p>
    <w:p w14:paraId="7E956413" w14:textId="77777777" w:rsidR="002D7712" w:rsidRPr="002D7712" w:rsidRDefault="0023216B" w:rsidP="0023216B">
      <w:pPr>
        <w:pStyle w:val="Standard"/>
        <w:numPr>
          <w:ilvl w:val="1"/>
          <w:numId w:val="5"/>
        </w:numPr>
        <w:spacing w:line="276" w:lineRule="auto"/>
        <w:rPr>
          <w:rFonts w:ascii="Cambria" w:hAnsi="Cambria" w:cs="Times New Roman"/>
          <w:sz w:val="24"/>
          <w:szCs w:val="24"/>
        </w:rPr>
      </w:pPr>
      <w:r>
        <w:rPr>
          <w:rFonts w:ascii="Cambria" w:hAnsi="Cambria" w:cs="Times New Roman"/>
          <w:sz w:val="24"/>
          <w:szCs w:val="24"/>
        </w:rPr>
        <w:t>S</w:t>
      </w:r>
      <w:r w:rsidR="002D7712" w:rsidRPr="002D7712">
        <w:rPr>
          <w:rFonts w:ascii="Cambria" w:hAnsi="Cambria" w:cs="Times New Roman"/>
          <w:sz w:val="24"/>
          <w:szCs w:val="24"/>
        </w:rPr>
        <w:t xml:space="preserve">taff </w:t>
      </w:r>
      <w:r w:rsidRPr="002D7712">
        <w:rPr>
          <w:rFonts w:ascii="Cambria" w:hAnsi="Cambria" w:cs="Times New Roman"/>
          <w:sz w:val="24"/>
          <w:szCs w:val="24"/>
        </w:rPr>
        <w:t>m</w:t>
      </w:r>
      <w:r>
        <w:rPr>
          <w:rFonts w:ascii="Cambria" w:hAnsi="Cambria" w:cs="Times New Roman"/>
          <w:sz w:val="24"/>
          <w:szCs w:val="24"/>
        </w:rPr>
        <w:t xml:space="preserve">embers, who are not mentors, </w:t>
      </w:r>
      <w:r w:rsidRPr="002D7712">
        <w:rPr>
          <w:rFonts w:ascii="Cambria" w:hAnsi="Cambria" w:cs="Times New Roman"/>
          <w:sz w:val="24"/>
          <w:szCs w:val="24"/>
        </w:rPr>
        <w:t>had</w:t>
      </w:r>
      <w:r w:rsidR="002D7712" w:rsidRPr="002D7712">
        <w:rPr>
          <w:rFonts w:ascii="Cambria" w:hAnsi="Cambria" w:cs="Times New Roman"/>
          <w:sz w:val="24"/>
          <w:szCs w:val="24"/>
        </w:rPr>
        <w:t xml:space="preserve"> an opportunity to explore the impact of mentoring on the lea</w:t>
      </w:r>
      <w:r>
        <w:rPr>
          <w:rFonts w:ascii="Cambria" w:hAnsi="Cambria" w:cs="Times New Roman"/>
          <w:sz w:val="24"/>
          <w:szCs w:val="24"/>
        </w:rPr>
        <w:t>rners, the centre and their</w:t>
      </w:r>
      <w:r w:rsidR="002D7712" w:rsidRPr="002D7712">
        <w:rPr>
          <w:rFonts w:ascii="Cambria" w:hAnsi="Cambria" w:cs="Times New Roman"/>
          <w:sz w:val="24"/>
          <w:szCs w:val="24"/>
        </w:rPr>
        <w:t xml:space="preserve"> working in a SENI Centre.</w:t>
      </w:r>
    </w:p>
    <w:p w14:paraId="442D1F51" w14:textId="77777777" w:rsidR="002D7712" w:rsidRDefault="002D7712" w:rsidP="00D2148B">
      <w:pPr>
        <w:pStyle w:val="Standard"/>
        <w:spacing w:line="276" w:lineRule="auto"/>
        <w:rPr>
          <w:rFonts w:ascii="Cambria" w:hAnsi="Cambria" w:cs="Times New Roman"/>
          <w:color w:val="FF0000"/>
          <w:sz w:val="24"/>
          <w:szCs w:val="24"/>
        </w:rPr>
      </w:pPr>
    </w:p>
    <w:p w14:paraId="12174E5B" w14:textId="77777777" w:rsidR="00D2148B" w:rsidRPr="00CD0BDC" w:rsidRDefault="00D2148B" w:rsidP="00D2148B">
      <w:pPr>
        <w:pStyle w:val="Standard"/>
        <w:spacing w:line="276" w:lineRule="auto"/>
        <w:rPr>
          <w:rFonts w:ascii="Cambria" w:hAnsi="Cambria" w:cs="Times New Roman"/>
          <w:color w:val="FF0000"/>
          <w:sz w:val="24"/>
          <w:szCs w:val="24"/>
        </w:rPr>
      </w:pPr>
      <w:r w:rsidRPr="002D7712">
        <w:rPr>
          <w:rFonts w:ascii="Cambria" w:hAnsi="Cambria" w:cs="Times New Roman"/>
          <w:sz w:val="24"/>
          <w:szCs w:val="24"/>
        </w:rPr>
        <w:t>The day continued with</w:t>
      </w:r>
      <w:r w:rsidR="002D7712" w:rsidRPr="002D7712">
        <w:rPr>
          <w:rFonts w:ascii="Cambria" w:hAnsi="Cambria" w:cs="Times New Roman"/>
          <w:sz w:val="24"/>
          <w:szCs w:val="24"/>
        </w:rPr>
        <w:t xml:space="preserve"> a review of key areas of the </w:t>
      </w:r>
      <w:r w:rsidR="002D7712">
        <w:rPr>
          <w:rFonts w:ascii="Cambria" w:hAnsi="Cambria" w:cs="Times New Roman"/>
          <w:sz w:val="24"/>
          <w:szCs w:val="24"/>
        </w:rPr>
        <w:t xml:space="preserve">implementation of the </w:t>
      </w:r>
      <w:r w:rsidR="002D7712" w:rsidRPr="002D7712">
        <w:rPr>
          <w:rFonts w:ascii="Cambria" w:hAnsi="Cambria" w:cs="Times New Roman"/>
          <w:sz w:val="24"/>
          <w:szCs w:val="24"/>
        </w:rPr>
        <w:t xml:space="preserve">SENI </w:t>
      </w:r>
      <w:r w:rsidR="002D7712" w:rsidRPr="0005382D">
        <w:rPr>
          <w:rFonts w:ascii="Cambria" w:hAnsi="Cambria" w:cs="Times New Roman"/>
          <w:sz w:val="24"/>
          <w:szCs w:val="24"/>
        </w:rPr>
        <w:t xml:space="preserve">programme, using Quality Standard number 17 of the Quality Framework.    </w:t>
      </w:r>
      <w:r w:rsidRPr="0005382D">
        <w:rPr>
          <w:rFonts w:ascii="Cambria" w:hAnsi="Cambria" w:cs="Times New Roman"/>
          <w:sz w:val="24"/>
          <w:szCs w:val="24"/>
        </w:rPr>
        <w:t xml:space="preserve">The evidence for what was </w:t>
      </w:r>
      <w:r w:rsidR="002D7712" w:rsidRPr="0005382D">
        <w:rPr>
          <w:rFonts w:ascii="Cambria" w:hAnsi="Cambria" w:cs="Times New Roman"/>
          <w:sz w:val="24"/>
          <w:szCs w:val="24"/>
        </w:rPr>
        <w:t xml:space="preserve">working well in the centre was </w:t>
      </w:r>
      <w:r w:rsidR="0005382D" w:rsidRPr="0005382D">
        <w:rPr>
          <w:rFonts w:ascii="Cambria" w:hAnsi="Cambria" w:cs="Times New Roman"/>
          <w:sz w:val="24"/>
          <w:szCs w:val="24"/>
        </w:rPr>
        <w:t>outlined</w:t>
      </w:r>
      <w:r w:rsidR="002D7712" w:rsidRPr="0005382D">
        <w:rPr>
          <w:rFonts w:ascii="Cambria" w:hAnsi="Cambria" w:cs="Times New Roman"/>
          <w:sz w:val="24"/>
          <w:szCs w:val="24"/>
        </w:rPr>
        <w:t xml:space="preserve">. </w:t>
      </w:r>
      <w:r w:rsidR="0005382D" w:rsidRPr="0005382D">
        <w:rPr>
          <w:rFonts w:ascii="Cambria" w:hAnsi="Cambria" w:cs="Times New Roman"/>
          <w:sz w:val="24"/>
          <w:szCs w:val="24"/>
        </w:rPr>
        <w:t xml:space="preserve">  </w:t>
      </w:r>
      <w:r w:rsidRPr="0005382D">
        <w:rPr>
          <w:rFonts w:ascii="Cambria" w:hAnsi="Cambria" w:cs="Times New Roman"/>
          <w:sz w:val="24"/>
          <w:szCs w:val="24"/>
        </w:rPr>
        <w:t>A number of areas for improvement were identified and actions to address gaps in the service</w:t>
      </w:r>
      <w:r w:rsidR="0023216B">
        <w:rPr>
          <w:rFonts w:ascii="Cambria" w:hAnsi="Cambria" w:cs="Times New Roman"/>
          <w:sz w:val="24"/>
          <w:szCs w:val="24"/>
        </w:rPr>
        <w:t xml:space="preserve"> was agreed,</w:t>
      </w:r>
      <w:r w:rsidRPr="0005382D">
        <w:rPr>
          <w:rFonts w:ascii="Cambria" w:hAnsi="Cambria" w:cs="Times New Roman"/>
          <w:sz w:val="24"/>
          <w:szCs w:val="24"/>
        </w:rPr>
        <w:t xml:space="preserve"> while various members of the staff team agreed to take res</w:t>
      </w:r>
      <w:r w:rsidR="0005382D" w:rsidRPr="0005382D">
        <w:rPr>
          <w:rFonts w:ascii="Cambria" w:hAnsi="Cambria" w:cs="Times New Roman"/>
          <w:sz w:val="24"/>
          <w:szCs w:val="24"/>
        </w:rPr>
        <w:t>ponsibilities for carrying out t</w:t>
      </w:r>
      <w:r w:rsidRPr="0005382D">
        <w:rPr>
          <w:rFonts w:ascii="Cambria" w:hAnsi="Cambria" w:cs="Times New Roman"/>
          <w:sz w:val="24"/>
          <w:szCs w:val="24"/>
        </w:rPr>
        <w:t xml:space="preserve">he agreed actions, within a given time frame. </w:t>
      </w:r>
      <w:r w:rsidR="0023216B">
        <w:rPr>
          <w:rFonts w:ascii="Cambria" w:hAnsi="Cambria" w:cs="Times New Roman"/>
          <w:sz w:val="24"/>
          <w:szCs w:val="24"/>
        </w:rPr>
        <w:t xml:space="preserve"> </w:t>
      </w:r>
      <w:r w:rsidRPr="0005382D">
        <w:rPr>
          <w:rFonts w:ascii="Cambria" w:hAnsi="Cambria" w:cs="Times New Roman"/>
          <w:sz w:val="24"/>
          <w:szCs w:val="24"/>
        </w:rPr>
        <w:t>This process resulted in a detailed action plan of how the SENI would be carried out in the centre, going forward.</w:t>
      </w:r>
      <w:r w:rsidRPr="00CD0BDC">
        <w:rPr>
          <w:rFonts w:ascii="Cambria" w:hAnsi="Cambria" w:cs="Times New Roman"/>
          <w:color w:val="FF0000"/>
          <w:sz w:val="24"/>
          <w:szCs w:val="24"/>
        </w:rPr>
        <w:t xml:space="preserve"> </w:t>
      </w:r>
    </w:p>
    <w:p w14:paraId="2325AA10" w14:textId="77777777" w:rsidR="00D2148B" w:rsidRPr="0005382D" w:rsidRDefault="00D2148B" w:rsidP="00D2148B">
      <w:pPr>
        <w:pStyle w:val="Standard"/>
        <w:spacing w:line="276" w:lineRule="auto"/>
        <w:rPr>
          <w:rFonts w:ascii="Cambria" w:hAnsi="Cambria" w:cs="Times New Roman"/>
          <w:sz w:val="24"/>
          <w:szCs w:val="24"/>
        </w:rPr>
      </w:pPr>
      <w:r w:rsidRPr="0005382D">
        <w:rPr>
          <w:rFonts w:ascii="Cambria" w:hAnsi="Cambria" w:cs="Times New Roman"/>
          <w:sz w:val="24"/>
          <w:szCs w:val="24"/>
        </w:rPr>
        <w:t>The followi</w:t>
      </w:r>
      <w:r w:rsidR="0013765D" w:rsidRPr="0005382D">
        <w:rPr>
          <w:rFonts w:ascii="Cambria" w:hAnsi="Cambria" w:cs="Times New Roman"/>
          <w:sz w:val="24"/>
          <w:szCs w:val="24"/>
        </w:rPr>
        <w:t>ng reports, evaluation process and agreed actions are included in this report</w:t>
      </w:r>
    </w:p>
    <w:p w14:paraId="76F9F9B5" w14:textId="77777777" w:rsidR="00D2148B" w:rsidRPr="0005382D" w:rsidRDefault="00D2148B" w:rsidP="00122D97">
      <w:pPr>
        <w:pStyle w:val="ListParagraph"/>
        <w:numPr>
          <w:ilvl w:val="0"/>
          <w:numId w:val="8"/>
        </w:numPr>
        <w:rPr>
          <w:rFonts w:ascii="Cambria" w:hAnsi="Cambria" w:cs="Times New Roman"/>
          <w:sz w:val="24"/>
          <w:szCs w:val="24"/>
        </w:rPr>
      </w:pPr>
      <w:r w:rsidRPr="0005382D">
        <w:rPr>
          <w:rFonts w:ascii="Cambria" w:hAnsi="Cambria" w:cs="Times New Roman"/>
          <w:sz w:val="24"/>
          <w:szCs w:val="24"/>
        </w:rPr>
        <w:t xml:space="preserve">Consultation questionnaire for ETB management </w:t>
      </w:r>
      <w:r w:rsidR="004C699B" w:rsidRPr="0005382D">
        <w:rPr>
          <w:rFonts w:ascii="Cambria" w:hAnsi="Cambria" w:cs="Times New Roman"/>
          <w:sz w:val="24"/>
          <w:szCs w:val="24"/>
        </w:rPr>
        <w:t xml:space="preserve">– </w:t>
      </w:r>
      <w:r w:rsidR="00644F00" w:rsidRPr="0005382D">
        <w:rPr>
          <w:rFonts w:ascii="Cambria" w:hAnsi="Cambria" w:cs="Times New Roman"/>
          <w:sz w:val="24"/>
          <w:szCs w:val="24"/>
        </w:rPr>
        <w:t>C</w:t>
      </w:r>
      <w:r w:rsidR="006E7BFD" w:rsidRPr="0005382D">
        <w:rPr>
          <w:rFonts w:ascii="Cambria" w:hAnsi="Cambria" w:cs="Times New Roman"/>
          <w:sz w:val="24"/>
          <w:szCs w:val="24"/>
        </w:rPr>
        <w:t>athy Powel</w:t>
      </w:r>
      <w:r w:rsidR="00644F00" w:rsidRPr="0005382D">
        <w:rPr>
          <w:rFonts w:ascii="Cambria" w:hAnsi="Cambria" w:cs="Times New Roman"/>
          <w:sz w:val="24"/>
          <w:szCs w:val="24"/>
        </w:rPr>
        <w:t>l</w:t>
      </w:r>
    </w:p>
    <w:p w14:paraId="6EED830C" w14:textId="77777777" w:rsidR="00D2148B" w:rsidRPr="0005382D" w:rsidRDefault="00D2148B" w:rsidP="00122D97">
      <w:pPr>
        <w:pStyle w:val="ListParagraph"/>
        <w:numPr>
          <w:ilvl w:val="0"/>
          <w:numId w:val="8"/>
        </w:numPr>
        <w:rPr>
          <w:rFonts w:ascii="Cambria" w:hAnsi="Cambria" w:cs="Times New Roman"/>
          <w:sz w:val="24"/>
          <w:szCs w:val="24"/>
        </w:rPr>
      </w:pPr>
      <w:r w:rsidRPr="0005382D">
        <w:rPr>
          <w:rFonts w:ascii="Cambria" w:hAnsi="Cambria" w:cs="Times New Roman"/>
          <w:sz w:val="24"/>
          <w:szCs w:val="24"/>
        </w:rPr>
        <w:t>Consultation questionnaire f</w:t>
      </w:r>
      <w:r w:rsidR="005236F0" w:rsidRPr="0005382D">
        <w:rPr>
          <w:rFonts w:ascii="Cambria" w:hAnsi="Cambria" w:cs="Times New Roman"/>
          <w:sz w:val="24"/>
          <w:szCs w:val="24"/>
        </w:rPr>
        <w:t>or staff support practitioner</w:t>
      </w:r>
      <w:r w:rsidR="004C699B" w:rsidRPr="0005382D">
        <w:rPr>
          <w:rFonts w:ascii="Cambria" w:hAnsi="Cambria" w:cs="Times New Roman"/>
          <w:sz w:val="24"/>
          <w:szCs w:val="24"/>
        </w:rPr>
        <w:t xml:space="preserve"> - Phill Corcoran</w:t>
      </w:r>
    </w:p>
    <w:p w14:paraId="28C94B96" w14:textId="77777777" w:rsidR="00D2148B" w:rsidRPr="0005382D" w:rsidRDefault="00D2148B" w:rsidP="00122D97">
      <w:pPr>
        <w:pStyle w:val="ListParagraph"/>
        <w:numPr>
          <w:ilvl w:val="0"/>
          <w:numId w:val="8"/>
        </w:numPr>
        <w:rPr>
          <w:rFonts w:ascii="Cambria" w:hAnsi="Cambria" w:cs="Times New Roman"/>
          <w:sz w:val="24"/>
          <w:szCs w:val="24"/>
        </w:rPr>
      </w:pPr>
      <w:r w:rsidRPr="0005382D">
        <w:rPr>
          <w:rFonts w:ascii="Cambria" w:hAnsi="Cambria" w:cs="Times New Roman"/>
          <w:sz w:val="24"/>
          <w:szCs w:val="24"/>
        </w:rPr>
        <w:t xml:space="preserve">Students Consultation Questionnaires complied by the </w:t>
      </w:r>
      <w:r w:rsidR="001312C6" w:rsidRPr="0005382D">
        <w:rPr>
          <w:rFonts w:ascii="Cambria" w:hAnsi="Cambria" w:cs="Times New Roman"/>
          <w:sz w:val="24"/>
          <w:szCs w:val="24"/>
        </w:rPr>
        <w:t>mentee</w:t>
      </w:r>
      <w:r w:rsidR="0005382D" w:rsidRPr="0005382D">
        <w:rPr>
          <w:rFonts w:ascii="Cambria" w:hAnsi="Cambria" w:cs="Times New Roman"/>
          <w:sz w:val="24"/>
          <w:szCs w:val="24"/>
        </w:rPr>
        <w:t>.</w:t>
      </w:r>
    </w:p>
    <w:p w14:paraId="4D658671" w14:textId="77777777" w:rsidR="0005382D" w:rsidRPr="0005382D" w:rsidRDefault="0013765D" w:rsidP="00122D97">
      <w:pPr>
        <w:pStyle w:val="ListParagraph"/>
        <w:numPr>
          <w:ilvl w:val="0"/>
          <w:numId w:val="8"/>
        </w:numPr>
        <w:rPr>
          <w:rFonts w:ascii="Cambria" w:hAnsi="Cambria" w:cs="Times New Roman"/>
          <w:sz w:val="24"/>
          <w:szCs w:val="24"/>
        </w:rPr>
      </w:pPr>
      <w:r w:rsidRPr="0005382D">
        <w:rPr>
          <w:rFonts w:ascii="Cambria" w:hAnsi="Cambria" w:cs="Times New Roman"/>
          <w:sz w:val="24"/>
          <w:szCs w:val="24"/>
        </w:rPr>
        <w:t xml:space="preserve">Mentor’s experiences  </w:t>
      </w:r>
      <w:r w:rsidR="001312C6" w:rsidRPr="0005382D">
        <w:rPr>
          <w:rFonts w:ascii="Cambria" w:hAnsi="Cambria" w:cs="Times New Roman"/>
          <w:sz w:val="24"/>
          <w:szCs w:val="24"/>
        </w:rPr>
        <w:t xml:space="preserve">- </w:t>
      </w:r>
    </w:p>
    <w:p w14:paraId="4AE38BCB" w14:textId="77777777" w:rsidR="00D2148B" w:rsidRPr="0005382D" w:rsidRDefault="0005382D" w:rsidP="00122D97">
      <w:pPr>
        <w:pStyle w:val="ListParagraph"/>
        <w:numPr>
          <w:ilvl w:val="0"/>
          <w:numId w:val="8"/>
        </w:numPr>
        <w:rPr>
          <w:rFonts w:ascii="Cambria" w:hAnsi="Cambria" w:cs="Times New Roman"/>
          <w:sz w:val="24"/>
          <w:szCs w:val="24"/>
        </w:rPr>
      </w:pPr>
      <w:r w:rsidRPr="0005382D">
        <w:rPr>
          <w:rFonts w:ascii="Cambria" w:hAnsi="Cambria" w:cs="Times New Roman"/>
          <w:sz w:val="24"/>
          <w:szCs w:val="24"/>
        </w:rPr>
        <w:t xml:space="preserve">Non mentors and mentor exploration of SENI via a </w:t>
      </w:r>
      <w:r w:rsidR="001312C6" w:rsidRPr="0005382D">
        <w:rPr>
          <w:rFonts w:ascii="Cambria" w:hAnsi="Cambria" w:cs="Times New Roman"/>
          <w:sz w:val="24"/>
          <w:szCs w:val="24"/>
        </w:rPr>
        <w:t>S</w:t>
      </w:r>
      <w:r w:rsidRPr="0005382D">
        <w:rPr>
          <w:rFonts w:ascii="Cambria" w:hAnsi="Cambria" w:cs="Times New Roman"/>
          <w:sz w:val="24"/>
          <w:szCs w:val="24"/>
        </w:rPr>
        <w:t>.</w:t>
      </w:r>
      <w:r w:rsidR="001312C6" w:rsidRPr="0005382D">
        <w:rPr>
          <w:rFonts w:ascii="Cambria" w:hAnsi="Cambria" w:cs="Times New Roman"/>
          <w:sz w:val="24"/>
          <w:szCs w:val="24"/>
        </w:rPr>
        <w:t>C</w:t>
      </w:r>
      <w:r w:rsidRPr="0005382D">
        <w:rPr>
          <w:rFonts w:ascii="Cambria" w:hAnsi="Cambria" w:cs="Times New Roman"/>
          <w:sz w:val="24"/>
          <w:szCs w:val="24"/>
        </w:rPr>
        <w:t>.</w:t>
      </w:r>
      <w:r w:rsidR="001312C6" w:rsidRPr="0005382D">
        <w:rPr>
          <w:rFonts w:ascii="Cambria" w:hAnsi="Cambria" w:cs="Times New Roman"/>
          <w:sz w:val="24"/>
          <w:szCs w:val="24"/>
        </w:rPr>
        <w:t>O</w:t>
      </w:r>
      <w:r w:rsidRPr="0005382D">
        <w:rPr>
          <w:rFonts w:ascii="Cambria" w:hAnsi="Cambria" w:cs="Times New Roman"/>
          <w:sz w:val="24"/>
          <w:szCs w:val="24"/>
        </w:rPr>
        <w:t>.</w:t>
      </w:r>
      <w:r w:rsidR="001312C6" w:rsidRPr="0005382D">
        <w:rPr>
          <w:rFonts w:ascii="Cambria" w:hAnsi="Cambria" w:cs="Times New Roman"/>
          <w:sz w:val="24"/>
          <w:szCs w:val="24"/>
        </w:rPr>
        <w:t>T</w:t>
      </w:r>
      <w:r w:rsidRPr="0005382D">
        <w:rPr>
          <w:rFonts w:ascii="Cambria" w:hAnsi="Cambria" w:cs="Times New Roman"/>
          <w:sz w:val="24"/>
          <w:szCs w:val="24"/>
        </w:rPr>
        <w:t>.</w:t>
      </w:r>
      <w:r w:rsidR="001312C6" w:rsidRPr="0005382D">
        <w:rPr>
          <w:rFonts w:ascii="Cambria" w:hAnsi="Cambria" w:cs="Times New Roman"/>
          <w:sz w:val="24"/>
          <w:szCs w:val="24"/>
        </w:rPr>
        <w:t xml:space="preserve"> Analysis</w:t>
      </w:r>
    </w:p>
    <w:p w14:paraId="1676D66C" w14:textId="77777777" w:rsidR="00D2148B" w:rsidRPr="0005382D" w:rsidRDefault="00D2148B" w:rsidP="00122D97">
      <w:pPr>
        <w:pStyle w:val="ListParagraph"/>
        <w:numPr>
          <w:ilvl w:val="0"/>
          <w:numId w:val="8"/>
        </w:numPr>
        <w:rPr>
          <w:rFonts w:ascii="Cambria" w:hAnsi="Cambria" w:cs="Times New Roman"/>
          <w:sz w:val="24"/>
          <w:szCs w:val="24"/>
        </w:rPr>
      </w:pPr>
      <w:r w:rsidRPr="0005382D">
        <w:rPr>
          <w:rFonts w:ascii="Cambria" w:hAnsi="Cambria" w:cs="Times New Roman"/>
          <w:sz w:val="24"/>
          <w:szCs w:val="24"/>
        </w:rPr>
        <w:t xml:space="preserve">Areas for Action – </w:t>
      </w:r>
      <w:r w:rsidR="0013765D" w:rsidRPr="0005382D">
        <w:rPr>
          <w:rFonts w:ascii="Cambria" w:hAnsi="Cambria" w:cs="Times New Roman"/>
          <w:sz w:val="24"/>
          <w:szCs w:val="24"/>
        </w:rPr>
        <w:t>Q.S 17 E</w:t>
      </w:r>
      <w:r w:rsidRPr="0005382D">
        <w:rPr>
          <w:rFonts w:ascii="Cambria" w:hAnsi="Cambria" w:cs="Times New Roman"/>
          <w:sz w:val="24"/>
          <w:szCs w:val="24"/>
        </w:rPr>
        <w:t>valuation process.</w:t>
      </w:r>
    </w:p>
    <w:p w14:paraId="680CA162" w14:textId="77777777" w:rsidR="00D2148B" w:rsidRPr="0005382D" w:rsidRDefault="00D2148B" w:rsidP="00122D97">
      <w:pPr>
        <w:pStyle w:val="ListParagraph"/>
        <w:numPr>
          <w:ilvl w:val="0"/>
          <w:numId w:val="8"/>
        </w:numPr>
        <w:rPr>
          <w:rFonts w:ascii="Cambria" w:hAnsi="Cambria" w:cs="Times New Roman"/>
          <w:sz w:val="24"/>
          <w:szCs w:val="24"/>
        </w:rPr>
      </w:pPr>
      <w:r w:rsidRPr="15F6F2F8">
        <w:rPr>
          <w:rFonts w:ascii="Cambria" w:hAnsi="Cambria" w:cs="Times New Roman"/>
          <w:sz w:val="24"/>
          <w:szCs w:val="24"/>
        </w:rPr>
        <w:t>Time line of Actions</w:t>
      </w:r>
    </w:p>
    <w:p w14:paraId="08DC91D7" w14:textId="3122F33F" w:rsidR="15F6F2F8" w:rsidRDefault="15F6F2F8" w:rsidP="15F6F2F8">
      <w:pPr>
        <w:rPr>
          <w:rFonts w:ascii="Cambria" w:hAnsi="Cambria" w:cs="Times New Roman"/>
          <w:sz w:val="24"/>
          <w:szCs w:val="24"/>
        </w:rPr>
      </w:pPr>
    </w:p>
    <w:p w14:paraId="5E4A243E" w14:textId="310A20BB" w:rsidR="15F6F2F8" w:rsidRDefault="15F6F2F8" w:rsidP="15F6F2F8">
      <w:pPr>
        <w:rPr>
          <w:rFonts w:ascii="Cambria" w:hAnsi="Cambria" w:cs="Times New Roman"/>
          <w:sz w:val="24"/>
          <w:szCs w:val="24"/>
        </w:rPr>
      </w:pPr>
    </w:p>
    <w:p w14:paraId="4F53931C" w14:textId="46992BE1" w:rsidR="15F6F2F8" w:rsidRDefault="15F6F2F8" w:rsidP="15F6F2F8">
      <w:pPr>
        <w:rPr>
          <w:rFonts w:ascii="Cambria" w:hAnsi="Cambria" w:cs="Times New Roman"/>
          <w:sz w:val="24"/>
          <w:szCs w:val="24"/>
        </w:rPr>
      </w:pPr>
    </w:p>
    <w:p w14:paraId="479816A0" w14:textId="77777777" w:rsidR="00D2148B" w:rsidRPr="00CD0BDC" w:rsidRDefault="00D2148B" w:rsidP="00D2148B">
      <w:pPr>
        <w:pStyle w:val="ListParagraph"/>
        <w:rPr>
          <w:rFonts w:ascii="Cambria" w:hAnsi="Cambria" w:cs="Times New Roman"/>
          <w:color w:val="FF0000"/>
          <w:sz w:val="24"/>
          <w:szCs w:val="24"/>
        </w:rPr>
      </w:pPr>
    </w:p>
    <w:p w14:paraId="30A8D2CA" w14:textId="77777777" w:rsidR="00D2148B" w:rsidRPr="00CD0BDC" w:rsidRDefault="00D2148B" w:rsidP="00D2148B">
      <w:pPr>
        <w:pStyle w:val="Standard"/>
        <w:spacing w:line="276" w:lineRule="auto"/>
        <w:ind w:left="720"/>
        <w:rPr>
          <w:rFonts w:ascii="Cambria" w:hAnsi="Cambria" w:cs="Times New Roman"/>
          <w:color w:val="FF0000"/>
          <w:sz w:val="24"/>
          <w:szCs w:val="24"/>
        </w:rPr>
      </w:pPr>
    </w:p>
    <w:p w14:paraId="57AB60FB" w14:textId="77777777" w:rsidR="00D2148B" w:rsidRPr="00CD0BDC" w:rsidRDefault="00D2148B" w:rsidP="00D2148B">
      <w:pPr>
        <w:rPr>
          <w:rFonts w:ascii="Cambria" w:hAnsi="Cambria" w:cs="Times New Roman"/>
          <w:b/>
          <w:color w:val="FF0000"/>
          <w:sz w:val="24"/>
          <w:szCs w:val="24"/>
        </w:rPr>
      </w:pPr>
    </w:p>
    <w:p w14:paraId="760F80A7" w14:textId="78A46C10" w:rsidR="00D2148B" w:rsidRPr="00CD0BDC" w:rsidRDefault="11DDFD2C" w:rsidP="15F6F2F8">
      <w:pPr>
        <w:pStyle w:val="ListParagraph"/>
        <w:numPr>
          <w:ilvl w:val="0"/>
          <w:numId w:val="3"/>
        </w:numPr>
        <w:spacing w:line="257" w:lineRule="auto"/>
        <w:rPr>
          <w:rFonts w:eastAsiaTheme="minorEastAsia"/>
          <w:b/>
          <w:bCs/>
          <w:sz w:val="24"/>
          <w:szCs w:val="24"/>
        </w:rPr>
      </w:pPr>
      <w:r w:rsidRPr="15F6F2F8">
        <w:rPr>
          <w:rFonts w:ascii="Cambria" w:eastAsia="Cambria" w:hAnsi="Cambria" w:cs="Cambria"/>
          <w:b/>
          <w:bCs/>
          <w:sz w:val="24"/>
          <w:szCs w:val="24"/>
          <w:lang w:val="fr"/>
        </w:rPr>
        <w:t>Consultation feedback from ETB Management</w:t>
      </w:r>
    </w:p>
    <w:p w14:paraId="2A68A877" w14:textId="7CA3C057" w:rsidR="00D2148B" w:rsidRPr="00CD0BDC" w:rsidRDefault="11DDFD2C" w:rsidP="15F6F2F8">
      <w:pPr>
        <w:spacing w:line="264" w:lineRule="auto"/>
      </w:pPr>
      <w:r w:rsidRPr="15F6F2F8">
        <w:rPr>
          <w:rFonts w:ascii="Cambria" w:eastAsia="Cambria" w:hAnsi="Cambria" w:cs="Cambria"/>
          <w:sz w:val="24"/>
          <w:szCs w:val="24"/>
        </w:rPr>
        <w:t xml:space="preserve"> </w:t>
      </w:r>
    </w:p>
    <w:p w14:paraId="25E8F59B" w14:textId="2D34C14E" w:rsidR="00D2148B" w:rsidRPr="00CD0BDC" w:rsidRDefault="11DDFD2C" w:rsidP="15F6F2F8">
      <w:pPr>
        <w:spacing w:line="264" w:lineRule="auto"/>
        <w:rPr>
          <w:rFonts w:ascii="Cambria" w:eastAsia="Cambria" w:hAnsi="Cambria" w:cs="Cambria"/>
          <w:b/>
          <w:bCs/>
          <w:sz w:val="24"/>
          <w:szCs w:val="24"/>
        </w:rPr>
      </w:pPr>
      <w:r w:rsidRPr="15F6F2F8">
        <w:rPr>
          <w:rFonts w:ascii="Cambria" w:eastAsia="Cambria" w:hAnsi="Cambria" w:cs="Cambria"/>
          <w:b/>
          <w:bCs/>
          <w:sz w:val="24"/>
          <w:szCs w:val="24"/>
        </w:rPr>
        <w:t>ETB:</w:t>
      </w:r>
      <w:r w:rsidR="00D2148B">
        <w:tab/>
      </w:r>
      <w:r w:rsidRPr="15F6F2F8">
        <w:rPr>
          <w:rFonts w:ascii="Cambria" w:eastAsia="Cambria" w:hAnsi="Cambria" w:cs="Cambria"/>
          <w:b/>
          <w:bCs/>
          <w:sz w:val="24"/>
          <w:szCs w:val="24"/>
        </w:rPr>
        <w:t>MSLETB</w:t>
      </w:r>
      <w:r w:rsidR="00D2148B">
        <w:tab/>
      </w:r>
      <w:r w:rsidR="00D2148B">
        <w:tab/>
      </w:r>
    </w:p>
    <w:p w14:paraId="12EB55EB" w14:textId="06ABA197" w:rsidR="00D2148B" w:rsidRPr="00CD0BDC" w:rsidRDefault="11DDFD2C" w:rsidP="15F6F2F8">
      <w:pPr>
        <w:spacing w:line="264" w:lineRule="auto"/>
      </w:pPr>
      <w:r w:rsidRPr="15F6F2F8">
        <w:rPr>
          <w:rFonts w:ascii="Cambria" w:eastAsia="Cambria" w:hAnsi="Cambria" w:cs="Cambria"/>
          <w:b/>
          <w:bCs/>
          <w:sz w:val="24"/>
          <w:szCs w:val="24"/>
        </w:rPr>
        <w:t>Name of respondent:</w:t>
      </w:r>
      <w:r w:rsidR="00D2148B">
        <w:tab/>
      </w:r>
      <w:r w:rsidRPr="15F6F2F8">
        <w:rPr>
          <w:rFonts w:ascii="Cambria" w:eastAsia="Cambria" w:hAnsi="Cambria" w:cs="Cambria"/>
          <w:b/>
          <w:bCs/>
          <w:sz w:val="24"/>
          <w:szCs w:val="24"/>
        </w:rPr>
        <w:t>Cathy Powell</w:t>
      </w:r>
    </w:p>
    <w:p w14:paraId="1A3C585F" w14:textId="66D709D5" w:rsidR="00D2148B" w:rsidRPr="00CD0BDC" w:rsidRDefault="11DDFD2C" w:rsidP="15F6F2F8">
      <w:pPr>
        <w:spacing w:line="264" w:lineRule="auto"/>
      </w:pPr>
      <w:r w:rsidRPr="15F6F2F8">
        <w:rPr>
          <w:rFonts w:ascii="Cambria" w:eastAsia="Cambria" w:hAnsi="Cambria" w:cs="Cambria"/>
          <w:b/>
          <w:bCs/>
          <w:sz w:val="24"/>
          <w:szCs w:val="24"/>
        </w:rPr>
        <w:t>Role within the ETB</w:t>
      </w:r>
      <w:r w:rsidRPr="15F6F2F8">
        <w:rPr>
          <w:rFonts w:ascii="Cambria" w:eastAsia="Cambria" w:hAnsi="Cambria" w:cs="Cambria"/>
          <w:sz w:val="24"/>
          <w:szCs w:val="24"/>
        </w:rPr>
        <w:t xml:space="preserve">:   </w:t>
      </w:r>
      <w:r w:rsidR="00D2148B">
        <w:tab/>
      </w:r>
      <w:r w:rsidRPr="15F6F2F8">
        <w:rPr>
          <w:rFonts w:ascii="Cambria" w:eastAsia="Cambria" w:hAnsi="Cambria" w:cs="Cambria"/>
          <w:sz w:val="24"/>
          <w:szCs w:val="24"/>
        </w:rPr>
        <w:t>Adult Education Officer</w:t>
      </w:r>
    </w:p>
    <w:p w14:paraId="739B7F8C" w14:textId="27B0A8A8" w:rsidR="00D2148B" w:rsidRPr="00CD0BDC" w:rsidRDefault="11DDFD2C" w:rsidP="15F6F2F8">
      <w:pPr>
        <w:spacing w:line="264" w:lineRule="auto"/>
      </w:pPr>
      <w:r w:rsidRPr="15F6F2F8">
        <w:rPr>
          <w:rFonts w:ascii="Cambria" w:eastAsia="Cambria" w:hAnsi="Cambria" w:cs="Cambria"/>
          <w:sz w:val="24"/>
          <w:szCs w:val="24"/>
        </w:rPr>
        <w:t xml:space="preserve">Please answer the questions below along with any observations or comments that you would like to make. </w:t>
      </w:r>
    </w:p>
    <w:p w14:paraId="4772E151" w14:textId="361BE6B3" w:rsidR="00D2148B" w:rsidRPr="00CD0BDC" w:rsidRDefault="11DDFD2C" w:rsidP="15F6F2F8">
      <w:pPr>
        <w:pStyle w:val="ListParagraph"/>
        <w:numPr>
          <w:ilvl w:val="0"/>
          <w:numId w:val="2"/>
        </w:numPr>
        <w:spacing w:line="257" w:lineRule="auto"/>
        <w:rPr>
          <w:rFonts w:eastAsiaTheme="minorEastAsia"/>
          <w:b/>
          <w:bCs/>
          <w:sz w:val="24"/>
          <w:szCs w:val="24"/>
        </w:rPr>
      </w:pPr>
      <w:r w:rsidRPr="15F6F2F8">
        <w:rPr>
          <w:rFonts w:ascii="Cambria" w:eastAsia="Cambria" w:hAnsi="Cambria" w:cs="Cambria"/>
          <w:b/>
          <w:bCs/>
          <w:sz w:val="24"/>
          <w:szCs w:val="24"/>
        </w:rPr>
        <w:t>Are you aware of the requirements of the Department in relation to the implementation of the SEN Initiative in this centre</w:t>
      </w:r>
      <w:r w:rsidRPr="15F6F2F8">
        <w:rPr>
          <w:rFonts w:ascii="Cambria" w:eastAsia="Cambria" w:hAnsi="Cambria" w:cs="Cambria"/>
          <w:sz w:val="24"/>
          <w:szCs w:val="24"/>
        </w:rPr>
        <w:t xml:space="preserve"> (e.g. guidelines, reporting templates, expected actions on the part of the centre, staff training and support elements)? </w:t>
      </w:r>
    </w:p>
    <w:p w14:paraId="30455115" w14:textId="6B289666" w:rsidR="00D2148B" w:rsidRPr="00CD0BDC" w:rsidRDefault="11DDFD2C" w:rsidP="15F6F2F8">
      <w:pPr>
        <w:spacing w:line="264" w:lineRule="auto"/>
      </w:pPr>
      <w:r w:rsidRPr="15F6F2F8">
        <w:rPr>
          <w:rFonts w:ascii="Cambria" w:eastAsia="Cambria" w:hAnsi="Cambria" w:cs="Cambria"/>
          <w:sz w:val="24"/>
          <w:szCs w:val="24"/>
        </w:rPr>
        <w:t xml:space="preserve"> </w:t>
      </w:r>
    </w:p>
    <w:p w14:paraId="11094F74" w14:textId="34ED0BAF" w:rsidR="00D2148B" w:rsidRPr="00CD0BDC" w:rsidRDefault="11DDFD2C" w:rsidP="15F6F2F8">
      <w:pPr>
        <w:spacing w:line="264" w:lineRule="auto"/>
      </w:pPr>
      <w:r w:rsidRPr="15F6F2F8">
        <w:rPr>
          <w:rFonts w:ascii="Cambria" w:eastAsia="Cambria" w:hAnsi="Cambria" w:cs="Cambria"/>
          <w:sz w:val="24"/>
          <w:szCs w:val="24"/>
        </w:rPr>
        <w:t xml:space="preserve">Yes, I am aware of the requirements and fully welcome/support that the actions are planned with the aim of listening to the learner’s voice, implemented, reported, and evaluated.  </w:t>
      </w:r>
    </w:p>
    <w:p w14:paraId="76D3666D" w14:textId="6A1AA4B1" w:rsidR="00D2148B" w:rsidRPr="00CD0BDC" w:rsidRDefault="11DDFD2C" w:rsidP="15F6F2F8">
      <w:pPr>
        <w:spacing w:line="264" w:lineRule="auto"/>
      </w:pPr>
      <w:r w:rsidRPr="15F6F2F8">
        <w:rPr>
          <w:rFonts w:ascii="Cambria" w:eastAsia="Cambria" w:hAnsi="Cambria" w:cs="Cambria"/>
          <w:b/>
          <w:bCs/>
          <w:sz w:val="24"/>
          <w:szCs w:val="24"/>
        </w:rPr>
        <w:t xml:space="preserve"> </w:t>
      </w:r>
    </w:p>
    <w:p w14:paraId="4C70C20F" w14:textId="7EF78421" w:rsidR="00D2148B" w:rsidRPr="00CD0BDC" w:rsidRDefault="11DDFD2C" w:rsidP="15F6F2F8">
      <w:pPr>
        <w:pStyle w:val="ListParagraph"/>
        <w:numPr>
          <w:ilvl w:val="0"/>
          <w:numId w:val="2"/>
        </w:numPr>
        <w:spacing w:line="257" w:lineRule="auto"/>
        <w:rPr>
          <w:rFonts w:eastAsiaTheme="minorEastAsia"/>
          <w:b/>
          <w:bCs/>
          <w:sz w:val="24"/>
          <w:szCs w:val="24"/>
        </w:rPr>
      </w:pPr>
      <w:r w:rsidRPr="15F6F2F8">
        <w:rPr>
          <w:rFonts w:ascii="Cambria" w:eastAsia="Cambria" w:hAnsi="Cambria" w:cs="Cambria"/>
          <w:b/>
          <w:bCs/>
          <w:sz w:val="24"/>
          <w:szCs w:val="24"/>
        </w:rPr>
        <w:t>Is the ETB satisfied that the funding received by the centre to address the Special Educational Needs of its learners is being well used?</w:t>
      </w:r>
    </w:p>
    <w:p w14:paraId="79829245" w14:textId="71101B10" w:rsidR="00D2148B" w:rsidRPr="00CD0BDC" w:rsidRDefault="11DDFD2C" w:rsidP="15F6F2F8">
      <w:pPr>
        <w:spacing w:line="264" w:lineRule="auto"/>
      </w:pPr>
      <w:r w:rsidRPr="15F6F2F8">
        <w:rPr>
          <w:rFonts w:ascii="Cambria" w:eastAsia="Cambria" w:hAnsi="Cambria" w:cs="Cambria"/>
          <w:sz w:val="24"/>
          <w:szCs w:val="24"/>
        </w:rPr>
        <w:t>YES- to such an extent that the other 4 centres in MSLETB would need similar SENI funding to introduce these invaluable interventions.</w:t>
      </w:r>
    </w:p>
    <w:p w14:paraId="1CA77AA7" w14:textId="649CDAE3" w:rsidR="00D2148B" w:rsidRPr="00CD0BDC" w:rsidRDefault="11DDFD2C" w:rsidP="15F6F2F8">
      <w:pPr>
        <w:spacing w:line="264" w:lineRule="auto"/>
      </w:pPr>
      <w:r w:rsidRPr="15F6F2F8">
        <w:rPr>
          <w:rFonts w:ascii="Cambria" w:eastAsia="Cambria" w:hAnsi="Cambria" w:cs="Cambria"/>
          <w:sz w:val="24"/>
          <w:szCs w:val="24"/>
        </w:rPr>
        <w:t xml:space="preserve"> </w:t>
      </w:r>
    </w:p>
    <w:p w14:paraId="315AB5AB" w14:textId="05942214" w:rsidR="00D2148B" w:rsidRPr="00CD0BDC" w:rsidRDefault="11DDFD2C" w:rsidP="15F6F2F8">
      <w:pPr>
        <w:spacing w:line="264" w:lineRule="auto"/>
      </w:pPr>
      <w:r w:rsidRPr="15F6F2F8">
        <w:rPr>
          <w:rFonts w:ascii="Cambria" w:eastAsia="Cambria" w:hAnsi="Cambria" w:cs="Cambria"/>
          <w:b/>
          <w:bCs/>
          <w:sz w:val="24"/>
          <w:szCs w:val="24"/>
        </w:rPr>
        <w:t xml:space="preserve"> </w:t>
      </w:r>
    </w:p>
    <w:p w14:paraId="0A0218C3" w14:textId="0A964488" w:rsidR="00D2148B" w:rsidRPr="00CD0BDC" w:rsidRDefault="11DDFD2C" w:rsidP="15F6F2F8">
      <w:pPr>
        <w:pStyle w:val="ListParagraph"/>
        <w:numPr>
          <w:ilvl w:val="0"/>
          <w:numId w:val="2"/>
        </w:numPr>
        <w:spacing w:line="257" w:lineRule="auto"/>
        <w:rPr>
          <w:rFonts w:eastAsiaTheme="minorEastAsia"/>
          <w:b/>
          <w:bCs/>
          <w:sz w:val="24"/>
          <w:szCs w:val="24"/>
        </w:rPr>
      </w:pPr>
      <w:r w:rsidRPr="15F6F2F8">
        <w:rPr>
          <w:rFonts w:ascii="Cambria" w:eastAsia="Cambria" w:hAnsi="Cambria" w:cs="Cambria"/>
          <w:b/>
          <w:bCs/>
          <w:sz w:val="24"/>
          <w:szCs w:val="24"/>
        </w:rPr>
        <w:t xml:space="preserve">Is the centre carrying out its administrative and financial management duties in relation to the SEN Initiative to the standards required by the ETB and DES auditors? </w:t>
      </w:r>
    </w:p>
    <w:p w14:paraId="6096AE43" w14:textId="6BBF4732" w:rsidR="00D2148B" w:rsidRPr="00CD0BDC" w:rsidRDefault="11DDFD2C" w:rsidP="15F6F2F8">
      <w:pPr>
        <w:spacing w:line="264" w:lineRule="auto"/>
      </w:pPr>
      <w:r w:rsidRPr="15F6F2F8">
        <w:rPr>
          <w:rFonts w:ascii="Cambria" w:eastAsia="Cambria" w:hAnsi="Cambria" w:cs="Cambria"/>
          <w:sz w:val="24"/>
          <w:szCs w:val="24"/>
        </w:rPr>
        <w:t>YES</w:t>
      </w:r>
    </w:p>
    <w:p w14:paraId="2F7BADF7" w14:textId="28923C73" w:rsidR="00D2148B" w:rsidRPr="00CD0BDC" w:rsidRDefault="11DDFD2C" w:rsidP="15F6F2F8">
      <w:pPr>
        <w:spacing w:line="264" w:lineRule="auto"/>
      </w:pPr>
      <w:r w:rsidRPr="15F6F2F8">
        <w:rPr>
          <w:rFonts w:ascii="Cambria" w:eastAsia="Cambria" w:hAnsi="Cambria" w:cs="Cambria"/>
          <w:sz w:val="24"/>
          <w:szCs w:val="24"/>
        </w:rPr>
        <w:t xml:space="preserve"> </w:t>
      </w:r>
    </w:p>
    <w:p w14:paraId="3C4DDC31" w14:textId="5FB1EEE3" w:rsidR="00D2148B" w:rsidRPr="00CD0BDC" w:rsidRDefault="11DDFD2C" w:rsidP="15F6F2F8">
      <w:pPr>
        <w:spacing w:line="264" w:lineRule="auto"/>
      </w:pPr>
      <w:r w:rsidRPr="15F6F2F8">
        <w:rPr>
          <w:rFonts w:ascii="Cambria" w:eastAsia="Cambria" w:hAnsi="Cambria" w:cs="Cambria"/>
          <w:b/>
          <w:bCs/>
          <w:sz w:val="24"/>
          <w:szCs w:val="24"/>
        </w:rPr>
        <w:t xml:space="preserve"> </w:t>
      </w:r>
    </w:p>
    <w:p w14:paraId="5E872B0F" w14:textId="27BB63DE" w:rsidR="00D2148B" w:rsidRPr="00CD0BDC" w:rsidRDefault="11DDFD2C" w:rsidP="15F6F2F8">
      <w:pPr>
        <w:pStyle w:val="ListParagraph"/>
        <w:numPr>
          <w:ilvl w:val="0"/>
          <w:numId w:val="2"/>
        </w:numPr>
        <w:spacing w:line="257" w:lineRule="auto"/>
        <w:rPr>
          <w:rFonts w:eastAsiaTheme="minorEastAsia"/>
          <w:b/>
          <w:bCs/>
          <w:sz w:val="24"/>
          <w:szCs w:val="24"/>
        </w:rPr>
      </w:pPr>
      <w:r w:rsidRPr="15F6F2F8">
        <w:rPr>
          <w:rFonts w:ascii="Cambria" w:eastAsia="Cambria" w:hAnsi="Cambria" w:cs="Cambria"/>
          <w:b/>
          <w:bCs/>
          <w:sz w:val="24"/>
          <w:szCs w:val="24"/>
        </w:rPr>
        <w:t>What are the main outcomes of the SEN Initiative in the centre in your opinion?</w:t>
      </w:r>
    </w:p>
    <w:p w14:paraId="2D66D34D" w14:textId="1A29F7A4" w:rsidR="00D2148B" w:rsidRPr="00CD0BDC" w:rsidRDefault="11DDFD2C" w:rsidP="15F6F2F8">
      <w:r w:rsidRPr="15F6F2F8">
        <w:rPr>
          <w:rFonts w:ascii="Cambria" w:eastAsia="Cambria" w:hAnsi="Cambria" w:cs="Cambria"/>
          <w:sz w:val="24"/>
          <w:szCs w:val="24"/>
        </w:rPr>
        <w:t>It allows the centre to follow up and supplement the existing holistic approach to learner needs. It allows for formal and informal approaches to be used depending on the learner such as Counselling.</w:t>
      </w:r>
      <w:r w:rsidRPr="15F6F2F8">
        <w:rPr>
          <w:rFonts w:ascii="Arial" w:eastAsia="Arial" w:hAnsi="Arial" w:cs="Arial"/>
          <w:b/>
          <w:bCs/>
          <w:sz w:val="20"/>
          <w:szCs w:val="20"/>
        </w:rPr>
        <w:t xml:space="preserve"> </w:t>
      </w:r>
      <w:r w:rsidRPr="15F6F2F8">
        <w:rPr>
          <w:rFonts w:ascii="Cambria" w:eastAsia="Cambria" w:hAnsi="Cambria" w:cs="Cambria"/>
          <w:sz w:val="24"/>
          <w:szCs w:val="24"/>
        </w:rPr>
        <w:t>A lot of learners need ongoing support from the centre counsellor around mental health issues, family issues, money management issues, court appearances and stress.</w:t>
      </w:r>
    </w:p>
    <w:p w14:paraId="5ED69425" w14:textId="5B46AEC8" w:rsidR="00D2148B" w:rsidRPr="00CD0BDC" w:rsidRDefault="11DDFD2C" w:rsidP="15F6F2F8">
      <w:pPr>
        <w:spacing w:line="264" w:lineRule="auto"/>
      </w:pPr>
      <w:r w:rsidRPr="15F6F2F8">
        <w:rPr>
          <w:rFonts w:ascii="Cambria" w:eastAsia="Cambria" w:hAnsi="Cambria" w:cs="Cambria"/>
          <w:sz w:val="24"/>
          <w:szCs w:val="24"/>
        </w:rPr>
        <w:t xml:space="preserve">This is especially true during the pandemic. Learners need to recalibrate. Learners need more ongoing support and encouragement especially their age cohort. They need immediate support after they were prevented from attending the centre physically. Even though they are technologically savvy, the physical presence of the centre provided security. </w:t>
      </w:r>
    </w:p>
    <w:p w14:paraId="5CDC818E" w14:textId="32A3AD03" w:rsidR="00D2148B" w:rsidRPr="00CD0BDC" w:rsidRDefault="11DDFD2C" w:rsidP="15F6F2F8">
      <w:pPr>
        <w:spacing w:line="264" w:lineRule="auto"/>
      </w:pPr>
      <w:r w:rsidRPr="15F6F2F8">
        <w:rPr>
          <w:rFonts w:ascii="Cambria" w:eastAsia="Cambria" w:hAnsi="Cambria" w:cs="Cambria"/>
          <w:sz w:val="24"/>
          <w:szCs w:val="24"/>
        </w:rPr>
        <w:t xml:space="preserve">SENI allows flexibility depending on the needs of the learner and those interventions can be put in place in cooperation with other agencies/specialised services.  </w:t>
      </w:r>
    </w:p>
    <w:p w14:paraId="03C24953" w14:textId="6325A837" w:rsidR="00D2148B" w:rsidRPr="00CD0BDC" w:rsidRDefault="11DDFD2C" w:rsidP="15F6F2F8">
      <w:pPr>
        <w:spacing w:line="264" w:lineRule="auto"/>
      </w:pPr>
      <w:r w:rsidRPr="15F6F2F8">
        <w:rPr>
          <w:rFonts w:ascii="Cambria" w:eastAsia="Cambria" w:hAnsi="Cambria" w:cs="Cambria"/>
          <w:sz w:val="24"/>
          <w:szCs w:val="24"/>
        </w:rPr>
        <w:t xml:space="preserve"> </w:t>
      </w:r>
    </w:p>
    <w:p w14:paraId="1DD4AF50" w14:textId="14E474AE" w:rsidR="00D2148B" w:rsidRPr="00CD0BDC" w:rsidRDefault="11DDFD2C" w:rsidP="15F6F2F8">
      <w:pPr>
        <w:spacing w:line="264" w:lineRule="auto"/>
      </w:pPr>
      <w:r w:rsidRPr="15F6F2F8">
        <w:rPr>
          <w:rFonts w:ascii="Cambria" w:eastAsia="Cambria" w:hAnsi="Cambria" w:cs="Cambria"/>
          <w:sz w:val="24"/>
          <w:szCs w:val="24"/>
        </w:rPr>
        <w:t xml:space="preserve"> </w:t>
      </w:r>
    </w:p>
    <w:p w14:paraId="3BCAC137" w14:textId="6E3890BE" w:rsidR="00D2148B" w:rsidRPr="00CD0BDC" w:rsidRDefault="11DDFD2C" w:rsidP="15F6F2F8">
      <w:pPr>
        <w:spacing w:line="257" w:lineRule="auto"/>
      </w:pPr>
      <w:r w:rsidRPr="15F6F2F8">
        <w:rPr>
          <w:rFonts w:ascii="Cambria" w:eastAsia="Cambria" w:hAnsi="Cambria" w:cs="Cambria"/>
          <w:b/>
          <w:bCs/>
          <w:sz w:val="24"/>
          <w:szCs w:val="24"/>
        </w:rPr>
        <w:t xml:space="preserve"> </w:t>
      </w:r>
    </w:p>
    <w:p w14:paraId="0673261B" w14:textId="44B926E7" w:rsidR="00D2148B" w:rsidRPr="00CD0BDC" w:rsidRDefault="11DDFD2C" w:rsidP="15F6F2F8">
      <w:pPr>
        <w:pStyle w:val="ListParagraph"/>
        <w:numPr>
          <w:ilvl w:val="0"/>
          <w:numId w:val="2"/>
        </w:numPr>
        <w:spacing w:line="257" w:lineRule="auto"/>
        <w:rPr>
          <w:rFonts w:eastAsiaTheme="minorEastAsia"/>
          <w:b/>
          <w:bCs/>
          <w:sz w:val="24"/>
          <w:szCs w:val="24"/>
        </w:rPr>
      </w:pPr>
      <w:r w:rsidRPr="15F6F2F8">
        <w:rPr>
          <w:rFonts w:ascii="Cambria" w:eastAsia="Cambria" w:hAnsi="Cambria" w:cs="Cambria"/>
          <w:b/>
          <w:bCs/>
          <w:sz w:val="24"/>
          <w:szCs w:val="24"/>
        </w:rPr>
        <w:t xml:space="preserve">Is the ETB satisfied with the overall impact of the SEN Initiative?  Are there changes you would like to see introduced? </w:t>
      </w:r>
    </w:p>
    <w:p w14:paraId="13F08533" w14:textId="2E07F48D" w:rsidR="00D2148B" w:rsidRPr="00CD0BDC" w:rsidRDefault="11DDFD2C" w:rsidP="15F6F2F8">
      <w:pPr>
        <w:spacing w:line="264" w:lineRule="auto"/>
      </w:pPr>
      <w:r w:rsidRPr="15F6F2F8">
        <w:rPr>
          <w:rFonts w:ascii="Cambria" w:eastAsia="Cambria" w:hAnsi="Cambria" w:cs="Cambria"/>
          <w:sz w:val="24"/>
          <w:szCs w:val="24"/>
        </w:rPr>
        <w:t>YES, as a newcomer to managing Youthreach centres- I am very impressed with the impact. However, I would recommend this model is rolled out to the other four centres. Each centre has differing needs and profiles.</w:t>
      </w:r>
    </w:p>
    <w:p w14:paraId="13E45BFB" w14:textId="042175DD" w:rsidR="00D2148B" w:rsidRPr="00CD0BDC" w:rsidRDefault="11DDFD2C" w:rsidP="15F6F2F8">
      <w:pPr>
        <w:spacing w:line="264" w:lineRule="auto"/>
      </w:pPr>
      <w:r w:rsidRPr="15F6F2F8">
        <w:rPr>
          <w:rFonts w:ascii="Cambria" w:eastAsia="Cambria" w:hAnsi="Cambria" w:cs="Cambria"/>
          <w:sz w:val="24"/>
          <w:szCs w:val="24"/>
        </w:rPr>
        <w:t xml:space="preserve">On reflection, I will meet with the coordinator and staff and listen to their ideas. They know their learners. </w:t>
      </w:r>
    </w:p>
    <w:p w14:paraId="4342987A" w14:textId="66C7C5A2" w:rsidR="00D2148B" w:rsidRPr="00CD0BDC" w:rsidRDefault="11DDFD2C" w:rsidP="15F6F2F8">
      <w:pPr>
        <w:spacing w:line="264" w:lineRule="auto"/>
      </w:pPr>
      <w:r w:rsidRPr="15F6F2F8">
        <w:rPr>
          <w:rFonts w:ascii="Cambria" w:eastAsia="Cambria" w:hAnsi="Cambria" w:cs="Cambria"/>
          <w:sz w:val="24"/>
          <w:szCs w:val="24"/>
        </w:rPr>
        <w:t xml:space="preserve"> </w:t>
      </w:r>
    </w:p>
    <w:p w14:paraId="3D26229C" w14:textId="0CD604FB" w:rsidR="00D2148B" w:rsidRPr="00CD0BDC" w:rsidRDefault="11DDFD2C" w:rsidP="15F6F2F8">
      <w:pPr>
        <w:spacing w:line="257" w:lineRule="auto"/>
      </w:pPr>
      <w:r w:rsidRPr="15F6F2F8">
        <w:rPr>
          <w:rFonts w:ascii="Cambria" w:eastAsia="Cambria" w:hAnsi="Cambria" w:cs="Cambria"/>
          <w:b/>
          <w:bCs/>
          <w:sz w:val="24"/>
          <w:szCs w:val="24"/>
        </w:rPr>
        <w:t xml:space="preserve"> </w:t>
      </w:r>
    </w:p>
    <w:p w14:paraId="11A098AD" w14:textId="284655F3" w:rsidR="00D2148B" w:rsidRPr="00CD0BDC" w:rsidRDefault="11DDFD2C" w:rsidP="15F6F2F8">
      <w:pPr>
        <w:pStyle w:val="ListParagraph"/>
        <w:numPr>
          <w:ilvl w:val="0"/>
          <w:numId w:val="2"/>
        </w:numPr>
        <w:spacing w:line="257" w:lineRule="auto"/>
        <w:rPr>
          <w:rFonts w:eastAsiaTheme="minorEastAsia"/>
          <w:b/>
          <w:bCs/>
          <w:sz w:val="24"/>
          <w:szCs w:val="24"/>
        </w:rPr>
      </w:pPr>
      <w:r w:rsidRPr="15F6F2F8">
        <w:rPr>
          <w:rFonts w:ascii="Cambria" w:eastAsia="Cambria" w:hAnsi="Cambria" w:cs="Cambria"/>
          <w:b/>
          <w:bCs/>
          <w:sz w:val="24"/>
          <w:szCs w:val="24"/>
        </w:rPr>
        <w:t>Have you any other observations or suggestions?</w:t>
      </w:r>
    </w:p>
    <w:p w14:paraId="682E04E8" w14:textId="0A323BD9" w:rsidR="00D2148B" w:rsidRPr="00CD0BDC" w:rsidRDefault="11DDFD2C" w:rsidP="15F6F2F8">
      <w:pPr>
        <w:spacing w:line="264" w:lineRule="auto"/>
      </w:pPr>
      <w:r w:rsidRPr="15F6F2F8">
        <w:rPr>
          <w:rFonts w:ascii="Cambria" w:eastAsia="Cambria" w:hAnsi="Cambria" w:cs="Cambria"/>
          <w:sz w:val="24"/>
          <w:szCs w:val="24"/>
        </w:rPr>
        <w:t xml:space="preserve"> SENI reports/evaluations from other centres</w:t>
      </w:r>
    </w:p>
    <w:p w14:paraId="481D4AA0" w14:textId="72E4677A" w:rsidR="00D2148B" w:rsidRPr="00CD0BDC" w:rsidRDefault="11DDFD2C" w:rsidP="15F6F2F8">
      <w:pPr>
        <w:spacing w:line="264" w:lineRule="auto"/>
      </w:pPr>
      <w:r w:rsidRPr="15F6F2F8">
        <w:rPr>
          <w:rFonts w:ascii="Cambria" w:eastAsia="Cambria" w:hAnsi="Cambria" w:cs="Cambria"/>
          <w:sz w:val="24"/>
          <w:szCs w:val="24"/>
        </w:rPr>
        <w:t xml:space="preserve"> </w:t>
      </w:r>
    </w:p>
    <w:p w14:paraId="6447994C" w14:textId="4EA48B01" w:rsidR="00D2148B" w:rsidRPr="00CD0BDC" w:rsidRDefault="11DDFD2C" w:rsidP="15F6F2F8">
      <w:pPr>
        <w:spacing w:line="257" w:lineRule="auto"/>
      </w:pPr>
      <w:r w:rsidRPr="15F6F2F8">
        <w:rPr>
          <w:rFonts w:ascii="Cambria" w:eastAsia="Cambria" w:hAnsi="Cambria" w:cs="Cambria"/>
          <w:b/>
          <w:bCs/>
          <w:color w:val="000000" w:themeColor="text1"/>
          <w:sz w:val="24"/>
          <w:szCs w:val="24"/>
          <w:lang w:val="en-US"/>
        </w:rPr>
        <w:t xml:space="preserve"> </w:t>
      </w:r>
    </w:p>
    <w:p w14:paraId="2EFC9B6B" w14:textId="47221237" w:rsidR="00D2148B" w:rsidRPr="00CD0BDC" w:rsidRDefault="11DDFD2C" w:rsidP="15F6F2F8">
      <w:pPr>
        <w:spacing w:line="257" w:lineRule="auto"/>
      </w:pPr>
      <w:r w:rsidRPr="15F6F2F8">
        <w:rPr>
          <w:rFonts w:ascii="Calibri" w:eastAsia="Calibri" w:hAnsi="Calibri" w:cs="Calibri"/>
          <w:b/>
          <w:bCs/>
          <w:color w:val="000000" w:themeColor="text1"/>
          <w:sz w:val="28"/>
          <w:szCs w:val="28"/>
          <w:lang w:val="en-US"/>
        </w:rPr>
        <w:t xml:space="preserve"> </w:t>
      </w:r>
    </w:p>
    <w:p w14:paraId="5CF427DF" w14:textId="4A7B901E" w:rsidR="00D2148B" w:rsidRPr="00CD0BDC" w:rsidRDefault="11DDFD2C" w:rsidP="15F6F2F8">
      <w:pPr>
        <w:spacing w:line="257" w:lineRule="auto"/>
      </w:pPr>
      <w:r w:rsidRPr="15F6F2F8">
        <w:rPr>
          <w:rFonts w:ascii="Calibri" w:eastAsia="Calibri" w:hAnsi="Calibri" w:cs="Calibri"/>
          <w:b/>
          <w:bCs/>
          <w:color w:val="000000" w:themeColor="text1"/>
          <w:sz w:val="28"/>
          <w:szCs w:val="28"/>
          <w:lang w:val="en-US"/>
        </w:rPr>
        <w:t xml:space="preserve"> </w:t>
      </w:r>
    </w:p>
    <w:p w14:paraId="1E60640F" w14:textId="7EED45B1" w:rsidR="00D2148B" w:rsidRPr="00CD0BDC" w:rsidRDefault="00D2148B" w:rsidP="15F6F2F8">
      <w:pPr>
        <w:spacing w:line="264" w:lineRule="auto"/>
        <w:rPr>
          <w:rFonts w:ascii="Calibri" w:eastAsia="Calibri" w:hAnsi="Calibri" w:cs="Calibri"/>
          <w:sz w:val="21"/>
          <w:szCs w:val="21"/>
        </w:rPr>
      </w:pPr>
    </w:p>
    <w:p w14:paraId="64B44F9A" w14:textId="73CBB35F" w:rsidR="00D2148B" w:rsidRPr="00CD0BDC" w:rsidRDefault="00D2148B" w:rsidP="15F6F2F8">
      <w:pPr>
        <w:rPr>
          <w:rFonts w:ascii="Cambria" w:hAnsi="Cambria"/>
          <w:b/>
          <w:bCs/>
          <w:color w:val="FF0000"/>
          <w:sz w:val="24"/>
          <w:szCs w:val="24"/>
        </w:rPr>
      </w:pPr>
    </w:p>
    <w:p w14:paraId="745EBFA7" w14:textId="77777777" w:rsidR="0071621E" w:rsidRPr="009F1CEA" w:rsidRDefault="0071621E" w:rsidP="00D2148B">
      <w:pPr>
        <w:rPr>
          <w:rFonts w:ascii="Cambria" w:hAnsi="Cambria"/>
          <w:b/>
          <w:sz w:val="24"/>
          <w:szCs w:val="24"/>
        </w:rPr>
      </w:pPr>
    </w:p>
    <w:p w14:paraId="71EB5B68" w14:textId="77777777" w:rsidR="0071621E" w:rsidRPr="009F1CEA" w:rsidRDefault="0071621E" w:rsidP="00D2148B">
      <w:pPr>
        <w:rPr>
          <w:rFonts w:ascii="Cambria" w:hAnsi="Cambria"/>
          <w:b/>
          <w:sz w:val="24"/>
          <w:szCs w:val="24"/>
        </w:rPr>
      </w:pPr>
    </w:p>
    <w:p w14:paraId="6D1E9ACA" w14:textId="77777777" w:rsidR="0071621E" w:rsidRPr="009F1CEA" w:rsidRDefault="0071621E" w:rsidP="00D2148B">
      <w:pPr>
        <w:rPr>
          <w:rFonts w:ascii="Cambria" w:hAnsi="Cambria"/>
          <w:b/>
          <w:sz w:val="24"/>
          <w:szCs w:val="24"/>
        </w:rPr>
      </w:pPr>
    </w:p>
    <w:p w14:paraId="4A253AE2" w14:textId="77777777" w:rsidR="0071621E" w:rsidRPr="009F1CEA" w:rsidRDefault="0071621E" w:rsidP="00D2148B">
      <w:pPr>
        <w:rPr>
          <w:rFonts w:ascii="Cambria" w:hAnsi="Cambria"/>
          <w:b/>
          <w:sz w:val="24"/>
          <w:szCs w:val="24"/>
        </w:rPr>
      </w:pPr>
    </w:p>
    <w:p w14:paraId="1150C18D" w14:textId="77777777" w:rsidR="0071621E" w:rsidRPr="009F1CEA" w:rsidRDefault="0071621E" w:rsidP="00D2148B">
      <w:pPr>
        <w:rPr>
          <w:rFonts w:ascii="Cambria" w:hAnsi="Cambria"/>
          <w:b/>
          <w:sz w:val="24"/>
          <w:szCs w:val="24"/>
        </w:rPr>
      </w:pPr>
    </w:p>
    <w:p w14:paraId="621E02B5" w14:textId="77777777" w:rsidR="0071621E" w:rsidRPr="009F1CEA" w:rsidRDefault="0071621E" w:rsidP="00D2148B">
      <w:pPr>
        <w:rPr>
          <w:rFonts w:ascii="Cambria" w:hAnsi="Cambria"/>
          <w:b/>
          <w:sz w:val="24"/>
          <w:szCs w:val="24"/>
        </w:rPr>
      </w:pPr>
    </w:p>
    <w:p w14:paraId="345AB458" w14:textId="77777777" w:rsidR="0071621E" w:rsidRPr="009F1CEA" w:rsidRDefault="0071621E" w:rsidP="00D2148B">
      <w:pPr>
        <w:rPr>
          <w:rFonts w:ascii="Cambria" w:hAnsi="Cambria"/>
          <w:b/>
          <w:sz w:val="24"/>
          <w:szCs w:val="24"/>
        </w:rPr>
      </w:pPr>
    </w:p>
    <w:p w14:paraId="16C55E9A" w14:textId="77777777" w:rsidR="0071621E" w:rsidRPr="009F1CEA" w:rsidRDefault="0071621E" w:rsidP="00D2148B">
      <w:pPr>
        <w:rPr>
          <w:rFonts w:ascii="Cambria" w:hAnsi="Cambria"/>
          <w:b/>
          <w:sz w:val="24"/>
          <w:szCs w:val="24"/>
        </w:rPr>
      </w:pPr>
    </w:p>
    <w:p w14:paraId="2CCAEA20" w14:textId="77777777" w:rsidR="0071621E" w:rsidRPr="009F1CEA" w:rsidRDefault="0071621E" w:rsidP="00D2148B">
      <w:pPr>
        <w:rPr>
          <w:rFonts w:ascii="Cambria" w:hAnsi="Cambria"/>
          <w:b/>
          <w:sz w:val="24"/>
          <w:szCs w:val="24"/>
        </w:rPr>
      </w:pPr>
    </w:p>
    <w:p w14:paraId="7F849F98" w14:textId="77777777" w:rsidR="0071621E" w:rsidRPr="009F1CEA" w:rsidRDefault="0071621E" w:rsidP="00D2148B">
      <w:pPr>
        <w:rPr>
          <w:rFonts w:ascii="Cambria" w:hAnsi="Cambria"/>
          <w:b/>
          <w:sz w:val="24"/>
          <w:szCs w:val="24"/>
        </w:rPr>
      </w:pPr>
    </w:p>
    <w:p w14:paraId="1DEB7F7C" w14:textId="77777777" w:rsidR="00C75BBE" w:rsidRDefault="00C75BBE" w:rsidP="00D2148B">
      <w:pPr>
        <w:rPr>
          <w:rFonts w:ascii="Cambria" w:hAnsi="Cambria"/>
          <w:b/>
          <w:sz w:val="24"/>
          <w:szCs w:val="24"/>
        </w:rPr>
      </w:pPr>
    </w:p>
    <w:p w14:paraId="6E8675DC" w14:textId="77777777" w:rsidR="0005382D" w:rsidRDefault="0005382D" w:rsidP="00D2148B">
      <w:pPr>
        <w:rPr>
          <w:rFonts w:ascii="Cambria" w:hAnsi="Cambria"/>
          <w:b/>
          <w:sz w:val="24"/>
          <w:szCs w:val="24"/>
        </w:rPr>
      </w:pPr>
    </w:p>
    <w:p w14:paraId="37647381" w14:textId="77777777" w:rsidR="009F1CEA" w:rsidRPr="009F1CEA" w:rsidRDefault="009F1CEA" w:rsidP="00D2148B">
      <w:pPr>
        <w:rPr>
          <w:rFonts w:ascii="Cambria" w:hAnsi="Cambria"/>
          <w:b/>
          <w:sz w:val="24"/>
          <w:szCs w:val="24"/>
        </w:rPr>
      </w:pPr>
    </w:p>
    <w:p w14:paraId="4D737D70" w14:textId="77777777" w:rsidR="00D2148B" w:rsidRPr="009F1CEA" w:rsidRDefault="00D2148B" w:rsidP="4A6DB605">
      <w:pPr>
        <w:jc w:val="center"/>
        <w:rPr>
          <w:rFonts w:ascii="Cambria" w:hAnsi="Cambria" w:cs="Times New Roman"/>
          <w:b/>
          <w:bCs/>
          <w:sz w:val="24"/>
          <w:szCs w:val="24"/>
        </w:rPr>
      </w:pPr>
    </w:p>
    <w:p w14:paraId="48C49923" w14:textId="3E6ABB6E" w:rsidR="389DF6DA" w:rsidRDefault="389DF6DA" w:rsidP="4A6DB605">
      <w:pPr>
        <w:jc w:val="center"/>
        <w:rPr>
          <w:rFonts w:ascii="Cambria" w:hAnsi="Cambria" w:cs="Times New Roman"/>
          <w:b/>
          <w:bCs/>
          <w:sz w:val="24"/>
          <w:szCs w:val="24"/>
        </w:rPr>
      </w:pPr>
      <w:r w:rsidRPr="4A6DB605">
        <w:rPr>
          <w:rFonts w:ascii="Cambria" w:hAnsi="Cambria" w:cs="Times New Roman"/>
          <w:b/>
          <w:bCs/>
          <w:sz w:val="24"/>
          <w:szCs w:val="24"/>
        </w:rPr>
        <w:t>Evaluation By Staff Support Person.</w:t>
      </w:r>
    </w:p>
    <w:p w14:paraId="62A00B73" w14:textId="77777777" w:rsidR="00C75BBE" w:rsidRPr="009F1CEA" w:rsidRDefault="00C75BBE" w:rsidP="00D2148B">
      <w:pPr>
        <w:rPr>
          <w:rFonts w:ascii="Cambria" w:hAnsi="Cambria"/>
          <w:b/>
          <w:sz w:val="24"/>
          <w:szCs w:val="24"/>
        </w:rPr>
      </w:pPr>
    </w:p>
    <w:p w14:paraId="6229A86D" w14:textId="6C80BAB5" w:rsidR="007B7075" w:rsidRPr="009F1CEA" w:rsidRDefault="389DF6DA" w:rsidP="24532F4B">
      <w:pPr>
        <w:rPr>
          <w:rFonts w:ascii="Calibri" w:eastAsia="Calibri" w:hAnsi="Calibri" w:cs="Calibri"/>
          <w:b/>
          <w:bCs/>
          <w:sz w:val="28"/>
          <w:szCs w:val="28"/>
        </w:rPr>
      </w:pPr>
      <w:r w:rsidRPr="24532F4B">
        <w:rPr>
          <w:rFonts w:ascii="Calibri" w:eastAsia="Calibri" w:hAnsi="Calibri" w:cs="Calibri"/>
          <w:b/>
          <w:bCs/>
          <w:sz w:val="28"/>
          <w:szCs w:val="28"/>
          <w:u w:val="single"/>
        </w:rPr>
        <w:t>My name is Phill and I supervise the Mentoring role in Youthreach Slig</w:t>
      </w:r>
      <w:r w:rsidR="781A908D" w:rsidRPr="24532F4B">
        <w:rPr>
          <w:rFonts w:ascii="Calibri" w:eastAsia="Calibri" w:hAnsi="Calibri" w:cs="Calibri"/>
          <w:b/>
          <w:bCs/>
          <w:sz w:val="28"/>
          <w:szCs w:val="28"/>
          <w:u w:val="single"/>
        </w:rPr>
        <w:t>o</w:t>
      </w:r>
    </w:p>
    <w:p w14:paraId="446D31F7" w14:textId="1506D244" w:rsidR="7339D60A" w:rsidRDefault="7339D60A" w:rsidP="24532F4B">
      <w:pPr>
        <w:rPr>
          <w:rFonts w:ascii="Calibri" w:eastAsia="Calibri" w:hAnsi="Calibri" w:cs="Calibri"/>
          <w:b/>
          <w:bCs/>
          <w:sz w:val="28"/>
          <w:szCs w:val="28"/>
        </w:rPr>
      </w:pPr>
      <w:r w:rsidRPr="24532F4B">
        <w:rPr>
          <w:rFonts w:ascii="Calibri" w:eastAsia="Calibri" w:hAnsi="Calibri" w:cs="Calibri"/>
          <w:b/>
          <w:bCs/>
          <w:sz w:val="28"/>
          <w:szCs w:val="28"/>
          <w:u w:val="single"/>
        </w:rPr>
        <w:t>(</w:t>
      </w:r>
      <w:r w:rsidRPr="24532F4B">
        <w:rPr>
          <w:rFonts w:ascii="Calibri" w:eastAsia="Calibri" w:hAnsi="Calibri" w:cs="Calibri"/>
          <w:b/>
          <w:bCs/>
          <w:sz w:val="28"/>
          <w:szCs w:val="28"/>
        </w:rPr>
        <w:t xml:space="preserve"> Degree in Counselling / Psychotherapy MIAHIP )</w:t>
      </w:r>
    </w:p>
    <w:p w14:paraId="1FCBD692" w14:textId="494C3220" w:rsidR="007B7075" w:rsidRPr="009F1CEA" w:rsidRDefault="389DF6DA" w:rsidP="4A6DB605">
      <w:pPr>
        <w:jc w:val="both"/>
      </w:pPr>
      <w:r w:rsidRPr="4A6DB605">
        <w:rPr>
          <w:rFonts w:ascii="Calibri" w:eastAsia="Calibri" w:hAnsi="Calibri" w:cs="Calibri"/>
          <w:sz w:val="28"/>
          <w:szCs w:val="28"/>
        </w:rPr>
        <w:t xml:space="preserve"> </w:t>
      </w:r>
    </w:p>
    <w:p w14:paraId="314AE591" w14:textId="64E4DCDA" w:rsidR="007B7075" w:rsidRPr="009F1CEA" w:rsidRDefault="389DF6DA" w:rsidP="4A6DB605">
      <w:pPr>
        <w:jc w:val="both"/>
      </w:pPr>
      <w:r w:rsidRPr="4A6DB605">
        <w:rPr>
          <w:rFonts w:ascii="Calibri" w:eastAsia="Calibri" w:hAnsi="Calibri" w:cs="Calibri"/>
        </w:rPr>
        <w:t>Mentoring is an essential ingredient for the young learners on our Youthreach Programme This takes place every two weeks except during Covid 19 where it was impossible due to lockdown and other restrictions.</w:t>
      </w:r>
    </w:p>
    <w:p w14:paraId="150C5F21" w14:textId="456F5DE4" w:rsidR="007B7075" w:rsidRPr="009F1CEA" w:rsidRDefault="389DF6DA" w:rsidP="4A6DB605">
      <w:pPr>
        <w:jc w:val="both"/>
      </w:pPr>
      <w:r w:rsidRPr="4A6DB605">
        <w:rPr>
          <w:rFonts w:ascii="Calibri" w:eastAsia="Calibri" w:hAnsi="Calibri" w:cs="Calibri"/>
        </w:rPr>
        <w:t xml:space="preserve">My first meeting with the mentors I contracted with them on the confidential limits of their work and child protection. </w:t>
      </w:r>
    </w:p>
    <w:p w14:paraId="67B14395" w14:textId="100ACF11" w:rsidR="007B7075" w:rsidRPr="009F1CEA" w:rsidRDefault="389DF6DA" w:rsidP="4A6DB605">
      <w:pPr>
        <w:jc w:val="both"/>
      </w:pPr>
      <w:r w:rsidRPr="4A6DB605">
        <w:rPr>
          <w:rFonts w:ascii="Calibri" w:eastAsia="Calibri" w:hAnsi="Calibri" w:cs="Calibri"/>
        </w:rPr>
        <w:t>I meet the three mentors monthly for group supervision this gives them the opportunity to reflect on their work, explore and clarify any issues that may have appeared during the month. Each mentor has that safe space to work through whatever complications the mentees has brought to them during that time.</w:t>
      </w:r>
    </w:p>
    <w:p w14:paraId="5B818181" w14:textId="15BEF36B" w:rsidR="007B7075" w:rsidRPr="009F1CEA" w:rsidRDefault="389DF6DA" w:rsidP="4A6DB605">
      <w:pPr>
        <w:jc w:val="both"/>
      </w:pPr>
      <w:r w:rsidRPr="4A6DB605">
        <w:rPr>
          <w:rFonts w:ascii="Calibri" w:eastAsia="Calibri" w:hAnsi="Calibri" w:cs="Calibri"/>
        </w:rPr>
        <w:t>We explore techniques, give guidance if a mentor felt out of depth, managing  boundaries and as a mark of good practice support with any ethical problems as and if presented.</w:t>
      </w:r>
    </w:p>
    <w:p w14:paraId="24BF5916" w14:textId="512C2D05" w:rsidR="007B7075" w:rsidRPr="009F1CEA" w:rsidRDefault="389DF6DA" w:rsidP="4A6DB605">
      <w:pPr>
        <w:jc w:val="both"/>
      </w:pPr>
      <w:r w:rsidRPr="15F6F2F8">
        <w:rPr>
          <w:rFonts w:ascii="Calibri" w:eastAsia="Calibri" w:hAnsi="Calibri" w:cs="Calibri"/>
        </w:rPr>
        <w:t>Our mentees benefit from the regular support their mentors in the most effective way given a safe space in which to reflect while acting as a sounding board and being open to new ideas.</w:t>
      </w:r>
    </w:p>
    <w:p w14:paraId="6EAB1598" w14:textId="57546C4E" w:rsidR="15F6F2F8" w:rsidRDefault="15F6F2F8" w:rsidP="15F6F2F8">
      <w:pPr>
        <w:jc w:val="both"/>
        <w:rPr>
          <w:rFonts w:ascii="Calibri" w:eastAsia="Calibri" w:hAnsi="Calibri" w:cs="Calibri"/>
        </w:rPr>
      </w:pPr>
    </w:p>
    <w:p w14:paraId="6D32331F" w14:textId="7A8A89B9" w:rsidR="12C131B8" w:rsidRDefault="12C131B8" w:rsidP="15F6F2F8">
      <w:pPr>
        <w:jc w:val="center"/>
        <w:rPr>
          <w:rFonts w:ascii="Times New Roman" w:eastAsia="Times New Roman" w:hAnsi="Times New Roman" w:cs="Times New Roman"/>
          <w:color w:val="000000" w:themeColor="text1"/>
          <w:sz w:val="24"/>
          <w:szCs w:val="24"/>
        </w:rPr>
      </w:pPr>
      <w:r w:rsidRPr="15F6F2F8">
        <w:rPr>
          <w:rFonts w:ascii="Times New Roman" w:eastAsia="Times New Roman" w:hAnsi="Times New Roman" w:cs="Times New Roman"/>
          <w:b/>
          <w:bCs/>
          <w:color w:val="000000" w:themeColor="text1"/>
          <w:sz w:val="24"/>
          <w:szCs w:val="24"/>
          <w:lang w:val="en-GB"/>
        </w:rPr>
        <w:t>Evaluation of SEN Initiative</w:t>
      </w:r>
    </w:p>
    <w:p w14:paraId="708426E3" w14:textId="54DC6DD7" w:rsidR="12C131B8" w:rsidRDefault="12C131B8" w:rsidP="15F6F2F8">
      <w:pPr>
        <w:jc w:val="center"/>
        <w:rPr>
          <w:rFonts w:ascii="Times New Roman" w:eastAsia="Times New Roman" w:hAnsi="Times New Roman" w:cs="Times New Roman"/>
          <w:color w:val="000000" w:themeColor="text1"/>
          <w:sz w:val="24"/>
          <w:szCs w:val="24"/>
        </w:rPr>
      </w:pPr>
      <w:r w:rsidRPr="15F6F2F8">
        <w:rPr>
          <w:rFonts w:ascii="Times New Roman" w:eastAsia="Times New Roman" w:hAnsi="Times New Roman" w:cs="Times New Roman"/>
          <w:color w:val="000000" w:themeColor="text1"/>
          <w:sz w:val="24"/>
          <w:szCs w:val="24"/>
          <w:lang w:val="en-GB"/>
        </w:rPr>
        <w:t xml:space="preserve">Consultation questionnaire for learner and/or staff support practitioners  </w:t>
      </w:r>
    </w:p>
    <w:p w14:paraId="12CC240F" w14:textId="10ACE0EA" w:rsidR="15F6F2F8" w:rsidRDefault="15F6F2F8" w:rsidP="15F6F2F8">
      <w:pPr>
        <w:rPr>
          <w:rFonts w:ascii="Times New Roman" w:eastAsia="Times New Roman" w:hAnsi="Times New Roman" w:cs="Times New Roman"/>
          <w:color w:val="000000" w:themeColor="text1"/>
          <w:sz w:val="24"/>
          <w:szCs w:val="24"/>
        </w:rPr>
      </w:pPr>
    </w:p>
    <w:p w14:paraId="6F3F85E0" w14:textId="7C857231" w:rsidR="12C131B8" w:rsidRDefault="12C131B8" w:rsidP="15F6F2F8">
      <w:pPr>
        <w:rPr>
          <w:rFonts w:ascii="Times New Roman" w:eastAsia="Times New Roman" w:hAnsi="Times New Roman" w:cs="Times New Roman"/>
          <w:color w:val="000000" w:themeColor="text1"/>
          <w:sz w:val="24"/>
          <w:szCs w:val="24"/>
        </w:rPr>
      </w:pPr>
      <w:r w:rsidRPr="15F6F2F8">
        <w:rPr>
          <w:rFonts w:ascii="Times New Roman" w:eastAsia="Times New Roman" w:hAnsi="Times New Roman" w:cs="Times New Roman"/>
          <w:b/>
          <w:bCs/>
          <w:color w:val="000000" w:themeColor="text1"/>
          <w:sz w:val="24"/>
          <w:szCs w:val="24"/>
          <w:lang w:val="en-GB"/>
        </w:rPr>
        <w:t>SENI centre name:</w:t>
      </w:r>
      <w:r>
        <w:tab/>
      </w:r>
      <w:r>
        <w:tab/>
      </w:r>
      <w:r w:rsidRPr="15F6F2F8">
        <w:rPr>
          <w:rFonts w:ascii="Times New Roman" w:eastAsia="Times New Roman" w:hAnsi="Times New Roman" w:cs="Times New Roman"/>
          <w:b/>
          <w:bCs/>
          <w:color w:val="000000" w:themeColor="text1"/>
          <w:sz w:val="24"/>
          <w:szCs w:val="24"/>
          <w:lang w:val="en-GB"/>
        </w:rPr>
        <w:t>Sligo Youthreach</w:t>
      </w:r>
    </w:p>
    <w:p w14:paraId="0ADF8071" w14:textId="05FF92C6" w:rsidR="12C131B8" w:rsidRDefault="12C131B8" w:rsidP="15F6F2F8">
      <w:pPr>
        <w:rPr>
          <w:rFonts w:ascii="Times New Roman" w:eastAsia="Times New Roman" w:hAnsi="Times New Roman" w:cs="Times New Roman"/>
          <w:color w:val="000000" w:themeColor="text1"/>
          <w:sz w:val="24"/>
          <w:szCs w:val="24"/>
        </w:rPr>
      </w:pPr>
      <w:r w:rsidRPr="15F6F2F8">
        <w:rPr>
          <w:rFonts w:ascii="Times New Roman" w:eastAsia="Times New Roman" w:hAnsi="Times New Roman" w:cs="Times New Roman"/>
          <w:b/>
          <w:bCs/>
          <w:color w:val="000000" w:themeColor="text1"/>
          <w:sz w:val="24"/>
          <w:szCs w:val="24"/>
          <w:lang w:val="en-GB"/>
        </w:rPr>
        <w:t>Name of respondent:</w:t>
      </w:r>
      <w:r>
        <w:tab/>
      </w:r>
      <w:r w:rsidRPr="15F6F2F8">
        <w:rPr>
          <w:rFonts w:ascii="Times New Roman" w:eastAsia="Times New Roman" w:hAnsi="Times New Roman" w:cs="Times New Roman"/>
          <w:b/>
          <w:bCs/>
          <w:color w:val="000000" w:themeColor="text1"/>
          <w:sz w:val="24"/>
          <w:szCs w:val="24"/>
          <w:lang w:val="en-GB"/>
        </w:rPr>
        <w:t xml:space="preserve">            Phill Corcoran</w:t>
      </w:r>
    </w:p>
    <w:p w14:paraId="22A45628" w14:textId="7DCCF699" w:rsidR="12C131B8" w:rsidRDefault="12C131B8" w:rsidP="15F6F2F8">
      <w:pPr>
        <w:rPr>
          <w:rFonts w:ascii="Times New Roman" w:eastAsia="Times New Roman" w:hAnsi="Times New Roman" w:cs="Times New Roman"/>
          <w:color w:val="000000" w:themeColor="text1"/>
          <w:sz w:val="24"/>
          <w:szCs w:val="24"/>
        </w:rPr>
      </w:pPr>
      <w:r w:rsidRPr="15F6F2F8">
        <w:rPr>
          <w:rFonts w:ascii="Times New Roman" w:eastAsia="Times New Roman" w:hAnsi="Times New Roman" w:cs="Times New Roman"/>
          <w:b/>
          <w:bCs/>
          <w:color w:val="000000" w:themeColor="text1"/>
          <w:sz w:val="24"/>
          <w:szCs w:val="24"/>
          <w:lang w:val="en-GB"/>
        </w:rPr>
        <w:t>Professional qualifications:</w:t>
      </w:r>
      <w:r w:rsidRPr="15F6F2F8">
        <w:rPr>
          <w:rFonts w:ascii="Times New Roman" w:eastAsia="Times New Roman" w:hAnsi="Times New Roman" w:cs="Times New Roman"/>
          <w:color w:val="000000" w:themeColor="text1"/>
          <w:sz w:val="24"/>
          <w:szCs w:val="24"/>
          <w:lang w:val="en-GB"/>
        </w:rPr>
        <w:t xml:space="preserve"> Degree Counselling/Psychotherapy. MIAHIP</w:t>
      </w:r>
    </w:p>
    <w:p w14:paraId="6C59121E" w14:textId="7B4A2CA8" w:rsidR="12C131B8" w:rsidRDefault="12C131B8" w:rsidP="15F6F2F8">
      <w:pPr>
        <w:rPr>
          <w:rFonts w:ascii="Times New Roman" w:eastAsia="Times New Roman" w:hAnsi="Times New Roman" w:cs="Times New Roman"/>
          <w:color w:val="000000" w:themeColor="text1"/>
          <w:sz w:val="24"/>
          <w:szCs w:val="24"/>
        </w:rPr>
      </w:pPr>
      <w:r w:rsidRPr="15F6F2F8">
        <w:rPr>
          <w:rFonts w:ascii="Times New Roman" w:eastAsia="Times New Roman" w:hAnsi="Times New Roman" w:cs="Times New Roman"/>
          <w:b/>
          <w:bCs/>
          <w:color w:val="000000" w:themeColor="text1"/>
          <w:sz w:val="24"/>
          <w:szCs w:val="24"/>
          <w:lang w:val="en-GB"/>
        </w:rPr>
        <w:t>Role within the centre:</w:t>
      </w:r>
      <w:r>
        <w:tab/>
      </w:r>
      <w:r w:rsidRPr="15F6F2F8">
        <w:rPr>
          <w:rFonts w:ascii="Times New Roman" w:eastAsia="Times New Roman" w:hAnsi="Times New Roman" w:cs="Times New Roman"/>
          <w:b/>
          <w:bCs/>
          <w:color w:val="000000" w:themeColor="text1"/>
          <w:sz w:val="24"/>
          <w:szCs w:val="24"/>
          <w:lang w:val="en-GB"/>
        </w:rPr>
        <w:t>Counsellor and Mentor support and Supervision</w:t>
      </w:r>
    </w:p>
    <w:p w14:paraId="4C1A89B6" w14:textId="042DA592" w:rsidR="12C131B8" w:rsidRDefault="12C131B8" w:rsidP="15F6F2F8">
      <w:pPr>
        <w:rPr>
          <w:rFonts w:ascii="Times New Roman" w:eastAsia="Times New Roman" w:hAnsi="Times New Roman" w:cs="Times New Roman"/>
          <w:color w:val="000000" w:themeColor="text1"/>
          <w:sz w:val="24"/>
          <w:szCs w:val="24"/>
        </w:rPr>
      </w:pPr>
      <w:r w:rsidRPr="15F6F2F8">
        <w:rPr>
          <w:rFonts w:ascii="Times New Roman" w:eastAsia="Times New Roman" w:hAnsi="Times New Roman" w:cs="Times New Roman"/>
          <w:color w:val="000000" w:themeColor="text1"/>
          <w:sz w:val="24"/>
          <w:szCs w:val="24"/>
          <w:lang w:val="en-GB"/>
        </w:rPr>
        <w:t xml:space="preserve">Please answer the questions below along with any observations or comments that you would like to make. </w:t>
      </w:r>
    </w:p>
    <w:p w14:paraId="18FB7F86" w14:textId="6FD80B83" w:rsidR="12C131B8" w:rsidRDefault="12C131B8" w:rsidP="15F6F2F8">
      <w:pPr>
        <w:pStyle w:val="ListParagraph"/>
        <w:numPr>
          <w:ilvl w:val="0"/>
          <w:numId w:val="4"/>
        </w:numPr>
        <w:spacing w:line="256" w:lineRule="auto"/>
        <w:rPr>
          <w:rFonts w:eastAsiaTheme="minorEastAsia"/>
          <w:b/>
          <w:bCs/>
          <w:color w:val="000000" w:themeColor="text1"/>
          <w:sz w:val="24"/>
          <w:szCs w:val="24"/>
        </w:rPr>
      </w:pPr>
      <w:r w:rsidRPr="15F6F2F8">
        <w:rPr>
          <w:rFonts w:ascii="Times New Roman" w:eastAsia="Times New Roman" w:hAnsi="Times New Roman" w:cs="Times New Roman"/>
          <w:b/>
          <w:bCs/>
          <w:color w:val="000000" w:themeColor="text1"/>
          <w:sz w:val="24"/>
          <w:szCs w:val="24"/>
          <w:lang w:val="en-GB"/>
        </w:rPr>
        <w:t>Are you aware of the main features of the SEN Initiative, i.e. what is expected to be happening in this centre as a result of the centre being a SENI centre</w:t>
      </w:r>
      <w:r w:rsidRPr="15F6F2F8">
        <w:rPr>
          <w:rFonts w:ascii="Times New Roman" w:eastAsia="Times New Roman" w:hAnsi="Times New Roman" w:cs="Times New Roman"/>
          <w:color w:val="000000" w:themeColor="text1"/>
          <w:sz w:val="24"/>
          <w:szCs w:val="24"/>
          <w:lang w:val="en-GB"/>
        </w:rPr>
        <w:t xml:space="preserve"> (e.g. the use of Webwheel mentoring, the development of Individual Action Plans, the interagency liaison, the focus on staff training and on staff support and supervision)</w:t>
      </w:r>
      <w:r w:rsidRPr="15F6F2F8">
        <w:rPr>
          <w:rFonts w:ascii="Times New Roman" w:eastAsia="Times New Roman" w:hAnsi="Times New Roman" w:cs="Times New Roman"/>
          <w:b/>
          <w:bCs/>
          <w:color w:val="000000" w:themeColor="text1"/>
          <w:sz w:val="24"/>
          <w:szCs w:val="24"/>
          <w:lang w:val="en-GB"/>
        </w:rPr>
        <w:t>?</w:t>
      </w:r>
      <w:r w:rsidRPr="15F6F2F8">
        <w:rPr>
          <w:rFonts w:ascii="Times New Roman" w:eastAsia="Times New Roman" w:hAnsi="Times New Roman" w:cs="Times New Roman"/>
          <w:color w:val="000000" w:themeColor="text1"/>
          <w:sz w:val="24"/>
          <w:szCs w:val="24"/>
          <w:lang w:val="en-GB"/>
        </w:rPr>
        <w:t xml:space="preserve"> </w:t>
      </w:r>
    </w:p>
    <w:p w14:paraId="6953947C" w14:textId="3D96AD31" w:rsidR="15F6F2F8" w:rsidRDefault="15F6F2F8" w:rsidP="15F6F2F8">
      <w:pPr>
        <w:spacing w:after="160" w:line="256" w:lineRule="auto"/>
        <w:ind w:left="360"/>
        <w:rPr>
          <w:rFonts w:ascii="Times New Roman" w:eastAsia="Times New Roman" w:hAnsi="Times New Roman" w:cs="Times New Roman"/>
          <w:color w:val="000000" w:themeColor="text1"/>
          <w:sz w:val="24"/>
          <w:szCs w:val="24"/>
        </w:rPr>
      </w:pPr>
    </w:p>
    <w:p w14:paraId="3D6FD635" w14:textId="633BAC67" w:rsidR="12C131B8" w:rsidRDefault="12C131B8" w:rsidP="15F6F2F8">
      <w:pPr>
        <w:spacing w:after="160" w:line="256" w:lineRule="auto"/>
        <w:ind w:left="360"/>
        <w:jc w:val="both"/>
        <w:rPr>
          <w:rFonts w:ascii="Calibri" w:eastAsia="Calibri" w:hAnsi="Calibri" w:cs="Calibri"/>
          <w:color w:val="000000" w:themeColor="text1"/>
        </w:rPr>
      </w:pPr>
      <w:r w:rsidRPr="15F6F2F8">
        <w:rPr>
          <w:rFonts w:ascii="Calibri" w:eastAsia="Calibri" w:hAnsi="Calibri" w:cs="Calibri"/>
          <w:color w:val="000000" w:themeColor="text1"/>
          <w:lang w:val="en-GB"/>
        </w:rPr>
        <w:t xml:space="preserve">I am aware of the main feature of the SEN Initiative in our centre. The implementation of the Web Wheel is very relevant to our learners. It is used as a tool at mentoring; with its sixteen sections it gives the learner the opportunity to reflect on themselves under each section this encourages them to identify goals for themselves. It also helps the learners with their personal and social development, it relates to their lives outside of the centre. </w:t>
      </w:r>
    </w:p>
    <w:p w14:paraId="2C5F7C7E" w14:textId="6AB7CEE5" w:rsidR="12C131B8" w:rsidRDefault="12C131B8" w:rsidP="15F6F2F8">
      <w:pPr>
        <w:pStyle w:val="ListParagraph"/>
        <w:numPr>
          <w:ilvl w:val="0"/>
          <w:numId w:val="4"/>
        </w:numPr>
        <w:spacing w:line="256" w:lineRule="auto"/>
        <w:rPr>
          <w:rFonts w:eastAsiaTheme="minorEastAsia"/>
          <w:b/>
          <w:bCs/>
          <w:color w:val="000000" w:themeColor="text1"/>
          <w:sz w:val="24"/>
          <w:szCs w:val="24"/>
        </w:rPr>
      </w:pPr>
      <w:r w:rsidRPr="15F6F2F8">
        <w:rPr>
          <w:rFonts w:ascii="Times New Roman" w:eastAsia="Times New Roman" w:hAnsi="Times New Roman" w:cs="Times New Roman"/>
          <w:b/>
          <w:bCs/>
          <w:color w:val="000000" w:themeColor="text1"/>
          <w:sz w:val="24"/>
          <w:szCs w:val="24"/>
          <w:lang w:val="en-GB"/>
        </w:rPr>
        <w:t xml:space="preserve">In your view, how well are the needs of the learners in the centre being met? </w:t>
      </w:r>
    </w:p>
    <w:p w14:paraId="3CF84268" w14:textId="65C7B12C" w:rsidR="15F6F2F8" w:rsidRDefault="15F6F2F8" w:rsidP="15F6F2F8">
      <w:pPr>
        <w:spacing w:after="160" w:line="256" w:lineRule="auto"/>
        <w:ind w:left="720"/>
        <w:rPr>
          <w:rFonts w:ascii="Times New Roman" w:eastAsia="Times New Roman" w:hAnsi="Times New Roman" w:cs="Times New Roman"/>
          <w:color w:val="000000" w:themeColor="text1"/>
          <w:sz w:val="24"/>
          <w:szCs w:val="24"/>
        </w:rPr>
      </w:pPr>
    </w:p>
    <w:p w14:paraId="0AC7BFDF" w14:textId="3DD8B022" w:rsidR="15F6F2F8" w:rsidRDefault="15F6F2F8" w:rsidP="15F6F2F8">
      <w:pPr>
        <w:spacing w:after="160" w:line="256" w:lineRule="auto"/>
        <w:ind w:left="360"/>
        <w:rPr>
          <w:rFonts w:ascii="Times New Roman" w:eastAsia="Times New Roman" w:hAnsi="Times New Roman" w:cs="Times New Roman"/>
          <w:color w:val="000000" w:themeColor="text1"/>
          <w:sz w:val="24"/>
          <w:szCs w:val="24"/>
        </w:rPr>
      </w:pPr>
    </w:p>
    <w:p w14:paraId="4E2D7C4D" w14:textId="5FE8C3C3" w:rsidR="12C131B8" w:rsidRDefault="12C131B8" w:rsidP="15F6F2F8">
      <w:pPr>
        <w:spacing w:after="160" w:line="256" w:lineRule="auto"/>
        <w:ind w:left="360"/>
        <w:jc w:val="both"/>
        <w:rPr>
          <w:rFonts w:ascii="Calibri" w:eastAsia="Calibri" w:hAnsi="Calibri" w:cs="Calibri"/>
          <w:color w:val="000000" w:themeColor="text1"/>
        </w:rPr>
      </w:pPr>
      <w:r w:rsidRPr="15F6F2F8">
        <w:rPr>
          <w:rFonts w:ascii="Calibri" w:eastAsia="Calibri" w:hAnsi="Calibri" w:cs="Calibri"/>
          <w:color w:val="000000" w:themeColor="text1"/>
          <w:lang w:val="en-GB"/>
        </w:rPr>
        <w:t>I feel the learner’s needs are met in every way possible. Ultan my coordinator suggests on the arrival of a learner to the centre that during the first few days of induction he/she would meet with me. I explain my role in the centre and assure them of as much support as possible while offering them of a safe space to discuss any issue that might be causing them a concern.  I discuss (1) confidentiality (2)  explain the issues around child protection in order that they are familiar with them  (3)  self-harm and harm to others is also discussed. By the time they are familiar with the Web Wheel, their key worker and have a match for the Web Wheel mentoring in place most if not all of their needs hopefully should be met in my view. Should it be needed I would refer to outside agencies such as Addiction Agency, Mental Health Organisation and GP or HSE.</w:t>
      </w:r>
    </w:p>
    <w:p w14:paraId="5D5183C9" w14:textId="160130C6" w:rsidR="15F6F2F8" w:rsidRDefault="15F6F2F8" w:rsidP="15F6F2F8">
      <w:pPr>
        <w:rPr>
          <w:rFonts w:ascii="Times New Roman" w:eastAsia="Times New Roman" w:hAnsi="Times New Roman" w:cs="Times New Roman"/>
          <w:color w:val="000000" w:themeColor="text1"/>
          <w:sz w:val="24"/>
          <w:szCs w:val="24"/>
        </w:rPr>
      </w:pPr>
    </w:p>
    <w:p w14:paraId="767D232D" w14:textId="77AA472F" w:rsidR="12C131B8" w:rsidRDefault="12C131B8" w:rsidP="15F6F2F8">
      <w:pPr>
        <w:pStyle w:val="ListParagraph"/>
        <w:numPr>
          <w:ilvl w:val="0"/>
          <w:numId w:val="4"/>
        </w:numPr>
        <w:spacing w:line="256" w:lineRule="auto"/>
        <w:rPr>
          <w:rFonts w:eastAsiaTheme="minorEastAsia"/>
          <w:b/>
          <w:bCs/>
          <w:color w:val="000000" w:themeColor="text1"/>
          <w:sz w:val="24"/>
          <w:szCs w:val="24"/>
        </w:rPr>
      </w:pPr>
      <w:r w:rsidRPr="15F6F2F8">
        <w:rPr>
          <w:rFonts w:ascii="Times New Roman" w:eastAsia="Times New Roman" w:hAnsi="Times New Roman" w:cs="Times New Roman"/>
          <w:b/>
          <w:bCs/>
          <w:color w:val="000000" w:themeColor="text1"/>
          <w:sz w:val="24"/>
          <w:szCs w:val="24"/>
          <w:lang w:val="en-GB"/>
        </w:rPr>
        <w:t>What do you see as being the main outcomes of the SEN Initiative in the centre?</w:t>
      </w:r>
    </w:p>
    <w:p w14:paraId="2F37C0F3" w14:textId="22C67D48" w:rsidR="12C131B8" w:rsidRDefault="12C131B8" w:rsidP="15F6F2F8">
      <w:pPr>
        <w:spacing w:after="160" w:line="256" w:lineRule="auto"/>
        <w:ind w:left="360"/>
        <w:jc w:val="both"/>
        <w:rPr>
          <w:rFonts w:ascii="Calibri" w:eastAsia="Calibri" w:hAnsi="Calibri" w:cs="Calibri"/>
          <w:color w:val="000000" w:themeColor="text1"/>
        </w:rPr>
      </w:pPr>
      <w:r w:rsidRPr="15F6F2F8">
        <w:rPr>
          <w:rFonts w:ascii="Calibri" w:eastAsia="Calibri" w:hAnsi="Calibri" w:cs="Calibri"/>
          <w:color w:val="000000" w:themeColor="text1"/>
          <w:lang w:val="en-GB"/>
        </w:rPr>
        <w:t>The implementation of the Web Wheel helps the learner improve their development of life skills also basic skills and motivate them towards their future. From the Web Wheel they can recognise problems in their personal life that they may wish to address by degrees. By the learners ability to view the Web Wheel fortnightly they can explore his/her progress and develop many aspects of their lives.</w:t>
      </w:r>
    </w:p>
    <w:p w14:paraId="15E99EC6" w14:textId="20995CD1" w:rsidR="12C131B8" w:rsidRDefault="12C131B8" w:rsidP="15F6F2F8">
      <w:pPr>
        <w:pStyle w:val="ListParagraph"/>
        <w:numPr>
          <w:ilvl w:val="0"/>
          <w:numId w:val="4"/>
        </w:numPr>
        <w:spacing w:line="256" w:lineRule="auto"/>
        <w:rPr>
          <w:rFonts w:eastAsiaTheme="minorEastAsia"/>
          <w:b/>
          <w:bCs/>
          <w:color w:val="000000" w:themeColor="text1"/>
          <w:sz w:val="24"/>
          <w:szCs w:val="24"/>
        </w:rPr>
      </w:pPr>
      <w:r w:rsidRPr="15F6F2F8">
        <w:rPr>
          <w:rFonts w:ascii="Times New Roman" w:eastAsia="Times New Roman" w:hAnsi="Times New Roman" w:cs="Times New Roman"/>
          <w:b/>
          <w:bCs/>
          <w:color w:val="000000" w:themeColor="text1"/>
          <w:sz w:val="24"/>
          <w:szCs w:val="24"/>
          <w:lang w:val="en-GB"/>
        </w:rPr>
        <w:t>Are the staff sufficiently well supported to implement the SEN Initiative in your view?  Have you any concerns about their capacity to do it or about the demands that are being put on them?</w:t>
      </w:r>
    </w:p>
    <w:p w14:paraId="793B1104" w14:textId="4C23D01F" w:rsidR="15F6F2F8" w:rsidRDefault="15F6F2F8" w:rsidP="15F6F2F8">
      <w:pPr>
        <w:spacing w:after="160" w:line="256" w:lineRule="auto"/>
        <w:ind w:left="720"/>
        <w:rPr>
          <w:rFonts w:ascii="Times New Roman" w:eastAsia="Times New Roman" w:hAnsi="Times New Roman" w:cs="Times New Roman"/>
          <w:color w:val="000000" w:themeColor="text1"/>
          <w:sz w:val="24"/>
          <w:szCs w:val="24"/>
        </w:rPr>
      </w:pPr>
    </w:p>
    <w:p w14:paraId="74D8BD9D" w14:textId="1A4AED7A" w:rsidR="15F6F2F8" w:rsidRDefault="15F6F2F8" w:rsidP="15F6F2F8">
      <w:pPr>
        <w:spacing w:after="160" w:line="256" w:lineRule="auto"/>
        <w:ind w:left="360"/>
        <w:rPr>
          <w:rFonts w:ascii="Times New Roman" w:eastAsia="Times New Roman" w:hAnsi="Times New Roman" w:cs="Times New Roman"/>
          <w:color w:val="000000" w:themeColor="text1"/>
          <w:sz w:val="24"/>
          <w:szCs w:val="24"/>
        </w:rPr>
      </w:pPr>
    </w:p>
    <w:p w14:paraId="5E031EF0" w14:textId="5CEC11C7" w:rsidR="12C131B8" w:rsidRDefault="12C131B8" w:rsidP="15F6F2F8">
      <w:pPr>
        <w:spacing w:after="160" w:line="256" w:lineRule="auto"/>
        <w:ind w:left="360"/>
        <w:jc w:val="both"/>
        <w:rPr>
          <w:rFonts w:ascii="Calibri" w:eastAsia="Calibri" w:hAnsi="Calibri" w:cs="Calibri"/>
          <w:color w:val="000000" w:themeColor="text1"/>
        </w:rPr>
      </w:pPr>
      <w:r w:rsidRPr="15F6F2F8">
        <w:rPr>
          <w:rFonts w:ascii="Calibri" w:eastAsia="Calibri" w:hAnsi="Calibri" w:cs="Calibri"/>
          <w:color w:val="000000" w:themeColor="text1"/>
          <w:lang w:val="en-GB"/>
        </w:rPr>
        <w:t>In my view the staff are well supported to implement the SEN Initiative. Supervision is provided every Tuesday at the start of the weekly staff meeting. Any relevant, reliable information or issue that might be pressing in relation to the learners or the staff is attended to at this stage. This would also include behaviours of learners that may need exploring and some attention given. Face-to-face counselling is available on request.  Mentoring supervision takes place once per month.  There is a debriefing slot daily. Staff training is in place from time to time.</w:t>
      </w:r>
    </w:p>
    <w:p w14:paraId="1C07A47D" w14:textId="10410D47" w:rsidR="15F6F2F8" w:rsidRDefault="15F6F2F8" w:rsidP="15F6F2F8">
      <w:pPr>
        <w:rPr>
          <w:rFonts w:ascii="Times New Roman" w:eastAsia="Times New Roman" w:hAnsi="Times New Roman" w:cs="Times New Roman"/>
          <w:color w:val="000000" w:themeColor="text1"/>
          <w:sz w:val="24"/>
          <w:szCs w:val="24"/>
        </w:rPr>
      </w:pPr>
    </w:p>
    <w:p w14:paraId="211A119A" w14:textId="3C46CE4A" w:rsidR="12C131B8" w:rsidRDefault="12C131B8" w:rsidP="15F6F2F8">
      <w:pPr>
        <w:rPr>
          <w:rFonts w:ascii="Times New Roman" w:eastAsia="Times New Roman" w:hAnsi="Times New Roman" w:cs="Times New Roman"/>
          <w:color w:val="000000" w:themeColor="text1"/>
          <w:sz w:val="24"/>
          <w:szCs w:val="24"/>
        </w:rPr>
      </w:pPr>
      <w:r w:rsidRPr="15F6F2F8">
        <w:rPr>
          <w:rFonts w:ascii="Times New Roman" w:eastAsia="Times New Roman" w:hAnsi="Times New Roman" w:cs="Times New Roman"/>
          <w:b/>
          <w:bCs/>
          <w:color w:val="000000" w:themeColor="text1"/>
          <w:sz w:val="24"/>
          <w:szCs w:val="24"/>
          <w:lang w:val="en-GB"/>
        </w:rPr>
        <w:t xml:space="preserve">5.  What do you think of the overall impact of the SEN Initiative?  Are there changes      you would like to see introduced? </w:t>
      </w:r>
    </w:p>
    <w:p w14:paraId="05E5BB4E" w14:textId="2701F8D7" w:rsidR="12C131B8" w:rsidRDefault="12C131B8" w:rsidP="15F6F2F8">
      <w:pPr>
        <w:rPr>
          <w:rFonts w:ascii="Calibri" w:eastAsia="Calibri" w:hAnsi="Calibri" w:cs="Calibri"/>
          <w:color w:val="000000" w:themeColor="text1"/>
        </w:rPr>
      </w:pPr>
      <w:r w:rsidRPr="15F6F2F8">
        <w:rPr>
          <w:rFonts w:ascii="Calibri" w:eastAsia="Calibri" w:hAnsi="Calibri" w:cs="Calibri"/>
          <w:color w:val="000000" w:themeColor="text1"/>
          <w:lang w:val="en-GB"/>
        </w:rPr>
        <w:t>The overall impact of the SEN Initiative has been positive and a huge benefit to our centre. For now I cannot recognise any changes that could be needed.</w:t>
      </w:r>
    </w:p>
    <w:p w14:paraId="039184AA" w14:textId="55E392AF" w:rsidR="15F6F2F8" w:rsidRDefault="15F6F2F8" w:rsidP="15F6F2F8">
      <w:pPr>
        <w:rPr>
          <w:rFonts w:ascii="Times New Roman" w:eastAsia="Times New Roman" w:hAnsi="Times New Roman" w:cs="Times New Roman"/>
          <w:color w:val="000000" w:themeColor="text1"/>
          <w:sz w:val="24"/>
          <w:szCs w:val="24"/>
        </w:rPr>
      </w:pPr>
    </w:p>
    <w:p w14:paraId="4B93E7AE" w14:textId="56A6B9BC" w:rsidR="12C131B8" w:rsidRDefault="12C131B8" w:rsidP="15F6F2F8">
      <w:pPr>
        <w:pStyle w:val="ListParagraph"/>
        <w:numPr>
          <w:ilvl w:val="0"/>
          <w:numId w:val="4"/>
        </w:numPr>
        <w:spacing w:line="256" w:lineRule="auto"/>
        <w:rPr>
          <w:rFonts w:eastAsiaTheme="minorEastAsia"/>
          <w:b/>
          <w:bCs/>
          <w:color w:val="000000" w:themeColor="text1"/>
          <w:sz w:val="24"/>
          <w:szCs w:val="24"/>
        </w:rPr>
      </w:pPr>
      <w:r w:rsidRPr="15F6F2F8">
        <w:rPr>
          <w:rFonts w:ascii="Times New Roman" w:eastAsia="Times New Roman" w:hAnsi="Times New Roman" w:cs="Times New Roman"/>
          <w:b/>
          <w:bCs/>
          <w:color w:val="000000" w:themeColor="text1"/>
          <w:sz w:val="24"/>
          <w:szCs w:val="24"/>
          <w:lang w:val="en-GB"/>
        </w:rPr>
        <w:t>Have you any other observations or suggestions?</w:t>
      </w:r>
    </w:p>
    <w:p w14:paraId="7E31DABD" w14:textId="730DC4B2" w:rsidR="15F6F2F8" w:rsidRDefault="15F6F2F8" w:rsidP="15F6F2F8">
      <w:pPr>
        <w:rPr>
          <w:rFonts w:ascii="Times New Roman" w:eastAsia="Times New Roman" w:hAnsi="Times New Roman" w:cs="Times New Roman"/>
          <w:color w:val="000000" w:themeColor="text1"/>
          <w:sz w:val="24"/>
          <w:szCs w:val="24"/>
        </w:rPr>
      </w:pPr>
    </w:p>
    <w:p w14:paraId="4F7C8FF2" w14:textId="7228CC0B" w:rsidR="12C131B8" w:rsidRDefault="12C131B8" w:rsidP="15F6F2F8">
      <w:pPr>
        <w:rPr>
          <w:rFonts w:ascii="Calibri" w:eastAsia="Calibri" w:hAnsi="Calibri" w:cs="Calibri"/>
          <w:color w:val="000000" w:themeColor="text1"/>
        </w:rPr>
      </w:pPr>
      <w:r w:rsidRPr="15F6F2F8">
        <w:rPr>
          <w:rFonts w:ascii="Calibri" w:eastAsia="Calibri" w:hAnsi="Calibri" w:cs="Calibri"/>
          <w:color w:val="000000" w:themeColor="text1"/>
          <w:lang w:val="en-GB"/>
        </w:rPr>
        <w:t>As a result of the SEN Initiative in the centre our learners have much more valuable benefit’s available to them. Without it there would be a noticeable difference in my view.</w:t>
      </w:r>
    </w:p>
    <w:p w14:paraId="6388A12C" w14:textId="524AA16E" w:rsidR="12C131B8" w:rsidRDefault="12C131B8" w:rsidP="15F6F2F8">
      <w:pPr>
        <w:rPr>
          <w:rFonts w:ascii="Calibri" w:eastAsia="Calibri" w:hAnsi="Calibri" w:cs="Calibri"/>
          <w:color w:val="000000" w:themeColor="text1"/>
        </w:rPr>
      </w:pPr>
      <w:r w:rsidRPr="15F6F2F8">
        <w:rPr>
          <w:rFonts w:ascii="Calibri" w:eastAsia="Calibri" w:hAnsi="Calibri" w:cs="Calibri"/>
          <w:color w:val="000000" w:themeColor="text1"/>
          <w:lang w:val="en-GB"/>
        </w:rPr>
        <w:t xml:space="preserve"> </w:t>
      </w:r>
    </w:p>
    <w:p w14:paraId="4FA0CDEC" w14:textId="5F8FDC4C" w:rsidR="15F6F2F8" w:rsidRDefault="15F6F2F8" w:rsidP="15F6F2F8">
      <w:pPr>
        <w:rPr>
          <w:rFonts w:ascii="Calibri" w:eastAsia="Calibri" w:hAnsi="Calibri" w:cs="Calibri"/>
          <w:color w:val="000000" w:themeColor="text1"/>
        </w:rPr>
      </w:pPr>
    </w:p>
    <w:p w14:paraId="1D6C0643" w14:textId="756818BF" w:rsidR="15F6F2F8" w:rsidRDefault="15F6F2F8" w:rsidP="15F6F2F8">
      <w:pPr>
        <w:jc w:val="both"/>
        <w:rPr>
          <w:rFonts w:ascii="Calibri" w:eastAsia="Calibri" w:hAnsi="Calibri" w:cs="Calibri"/>
        </w:rPr>
      </w:pPr>
    </w:p>
    <w:p w14:paraId="0910CB74" w14:textId="1BFA41B2" w:rsidR="24532F4B" w:rsidRDefault="24532F4B" w:rsidP="24532F4B">
      <w:pPr>
        <w:jc w:val="both"/>
        <w:rPr>
          <w:rFonts w:ascii="Calibri" w:eastAsia="Calibri" w:hAnsi="Calibri" w:cs="Calibri"/>
        </w:rPr>
      </w:pPr>
    </w:p>
    <w:p w14:paraId="1FEDD4EB" w14:textId="032C6D5B" w:rsidR="24532F4B" w:rsidRDefault="24532F4B" w:rsidP="24532F4B">
      <w:pPr>
        <w:jc w:val="both"/>
        <w:rPr>
          <w:rFonts w:ascii="Calibri" w:eastAsia="Calibri" w:hAnsi="Calibri" w:cs="Calibri"/>
        </w:rPr>
      </w:pPr>
    </w:p>
    <w:p w14:paraId="21C40C79" w14:textId="1BC0D49B" w:rsidR="007B7075" w:rsidRPr="009F1CEA" w:rsidRDefault="3FD48547" w:rsidP="0425A718">
      <w:pPr>
        <w:jc w:val="center"/>
      </w:pPr>
      <w:r w:rsidRPr="0425A718">
        <w:rPr>
          <w:rFonts w:ascii="Cambria" w:eastAsia="Cambria" w:hAnsi="Cambria" w:cs="Cambria"/>
          <w:b/>
          <w:bCs/>
          <w:sz w:val="24"/>
          <w:szCs w:val="24"/>
        </w:rPr>
        <w:t>Evaluation of SEN Initiative</w:t>
      </w:r>
    </w:p>
    <w:p w14:paraId="0B555ED3" w14:textId="3EDFDD83" w:rsidR="007B7075" w:rsidRPr="009F1CEA" w:rsidRDefault="3FD48547" w:rsidP="0425A718">
      <w:pPr>
        <w:spacing w:line="254" w:lineRule="auto"/>
        <w:jc w:val="center"/>
      </w:pPr>
      <w:r w:rsidRPr="0425A718">
        <w:rPr>
          <w:rFonts w:ascii="Cambria" w:eastAsia="Cambria" w:hAnsi="Cambria" w:cs="Cambria"/>
          <w:b/>
          <w:bCs/>
          <w:sz w:val="24"/>
          <w:szCs w:val="24"/>
        </w:rPr>
        <w:t>Consultation questionnaire for Mentors</w:t>
      </w:r>
    </w:p>
    <w:tbl>
      <w:tblPr>
        <w:tblStyle w:val="TableGridLight"/>
        <w:tblW w:w="0" w:type="auto"/>
        <w:tblLayout w:type="fixed"/>
        <w:tblLook w:val="06A0" w:firstRow="1" w:lastRow="0" w:firstColumn="1" w:lastColumn="0" w:noHBand="1" w:noVBand="1"/>
      </w:tblPr>
      <w:tblGrid>
        <w:gridCol w:w="4508"/>
        <w:gridCol w:w="4508"/>
      </w:tblGrid>
      <w:tr w:rsidR="0425A718" w14:paraId="0E36CCB0" w14:textId="77777777" w:rsidTr="0425A718">
        <w:tc>
          <w:tcPr>
            <w:tcW w:w="45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9E3A7A2" w14:textId="64BD213D" w:rsidR="0425A718" w:rsidRDefault="0425A718" w:rsidP="0425A718">
            <w:pPr>
              <w:spacing w:line="254" w:lineRule="auto"/>
            </w:pPr>
            <w:r w:rsidRPr="0425A718">
              <w:rPr>
                <w:rFonts w:ascii="Cambria" w:eastAsia="Cambria" w:hAnsi="Cambria" w:cs="Cambria"/>
                <w:b/>
                <w:bCs/>
                <w:sz w:val="24"/>
                <w:szCs w:val="24"/>
              </w:rPr>
              <w:t>SENI centre name:</w:t>
            </w:r>
            <w:r w:rsidRPr="0425A718">
              <w:rPr>
                <w:rFonts w:ascii="Cambria" w:eastAsia="Cambria" w:hAnsi="Cambria" w:cs="Cambria"/>
                <w:sz w:val="24"/>
                <w:szCs w:val="24"/>
              </w:rPr>
              <w:t xml:space="preserve">    </w:t>
            </w:r>
          </w:p>
        </w:tc>
        <w:tc>
          <w:tcPr>
            <w:tcW w:w="45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F0A37E8" w14:textId="48BE85E5" w:rsidR="0425A718" w:rsidRDefault="0425A718" w:rsidP="0425A718">
            <w:pPr>
              <w:spacing w:line="254" w:lineRule="auto"/>
            </w:pPr>
            <w:r w:rsidRPr="0425A718">
              <w:rPr>
                <w:rFonts w:ascii="Cambria" w:eastAsia="Cambria" w:hAnsi="Cambria" w:cs="Cambria"/>
                <w:sz w:val="24"/>
                <w:szCs w:val="24"/>
              </w:rPr>
              <w:t>Youthreach Sligo</w:t>
            </w:r>
          </w:p>
        </w:tc>
      </w:tr>
      <w:tr w:rsidR="0425A718" w14:paraId="576E80CF" w14:textId="77777777" w:rsidTr="0425A718">
        <w:tc>
          <w:tcPr>
            <w:tcW w:w="45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87A8E49" w14:textId="31193469" w:rsidR="0425A718" w:rsidRDefault="0425A718" w:rsidP="0425A718">
            <w:pPr>
              <w:spacing w:line="254" w:lineRule="auto"/>
            </w:pPr>
            <w:r w:rsidRPr="0425A718">
              <w:rPr>
                <w:rFonts w:ascii="Cambria" w:eastAsia="Cambria" w:hAnsi="Cambria" w:cs="Cambria"/>
                <w:b/>
                <w:bCs/>
                <w:sz w:val="24"/>
                <w:szCs w:val="24"/>
              </w:rPr>
              <w:t>Name:</w:t>
            </w:r>
            <w:r w:rsidRPr="0425A718">
              <w:rPr>
                <w:rFonts w:ascii="Cambria" w:eastAsia="Cambria" w:hAnsi="Cambria" w:cs="Cambria"/>
                <w:sz w:val="24"/>
                <w:szCs w:val="24"/>
              </w:rPr>
              <w:t xml:space="preserve"> Ann Gallagher</w:t>
            </w:r>
          </w:p>
        </w:tc>
        <w:tc>
          <w:tcPr>
            <w:tcW w:w="45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D25F5CF" w14:textId="22BFF411" w:rsidR="0425A718" w:rsidRDefault="0425A718" w:rsidP="0425A718">
            <w:pPr>
              <w:spacing w:line="254" w:lineRule="auto"/>
            </w:pPr>
            <w:r w:rsidRPr="0425A718">
              <w:rPr>
                <w:rFonts w:ascii="Cambria" w:eastAsia="Cambria" w:hAnsi="Cambria" w:cs="Cambria"/>
                <w:b/>
                <w:bCs/>
                <w:sz w:val="24"/>
                <w:szCs w:val="24"/>
              </w:rPr>
              <w:t xml:space="preserve">Professional qualifications: </w:t>
            </w:r>
          </w:p>
          <w:p w14:paraId="3A559999" w14:textId="0EC52715" w:rsidR="0425A718" w:rsidRDefault="0425A718" w:rsidP="0425A718">
            <w:pPr>
              <w:spacing w:line="254" w:lineRule="auto"/>
            </w:pPr>
            <w:r w:rsidRPr="0425A718">
              <w:rPr>
                <w:rFonts w:ascii="Cambria" w:eastAsia="Cambria" w:hAnsi="Cambria" w:cs="Cambria"/>
                <w:b/>
                <w:bCs/>
                <w:sz w:val="24"/>
                <w:szCs w:val="24"/>
              </w:rPr>
              <w:t>Certificate in Technology Enhanced Learning</w:t>
            </w:r>
          </w:p>
          <w:p w14:paraId="4F264A26" w14:textId="5D5C98FB" w:rsidR="0425A718" w:rsidRDefault="0425A718" w:rsidP="0425A718">
            <w:pPr>
              <w:spacing w:line="254" w:lineRule="auto"/>
            </w:pPr>
            <w:r w:rsidRPr="0425A718">
              <w:rPr>
                <w:rFonts w:ascii="Cambria" w:eastAsia="Cambria" w:hAnsi="Cambria" w:cs="Cambria"/>
                <w:b/>
                <w:bCs/>
                <w:sz w:val="24"/>
                <w:szCs w:val="24"/>
              </w:rPr>
              <w:t>PGDE Education Studies (TCD)</w:t>
            </w:r>
          </w:p>
          <w:p w14:paraId="446D56A2" w14:textId="56B40B57" w:rsidR="0425A718" w:rsidRDefault="0425A718" w:rsidP="0425A718">
            <w:pPr>
              <w:spacing w:line="254" w:lineRule="auto"/>
            </w:pPr>
            <w:r w:rsidRPr="0425A718">
              <w:rPr>
                <w:rFonts w:ascii="Cambria" w:eastAsia="Cambria" w:hAnsi="Cambria" w:cs="Cambria"/>
                <w:b/>
                <w:bCs/>
                <w:sz w:val="24"/>
                <w:szCs w:val="24"/>
              </w:rPr>
              <w:t>Diploma in Computing</w:t>
            </w:r>
          </w:p>
        </w:tc>
      </w:tr>
      <w:tr w:rsidR="0425A718" w14:paraId="48067E23" w14:textId="77777777" w:rsidTr="0425A718">
        <w:tc>
          <w:tcPr>
            <w:tcW w:w="45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0B08B9" w14:textId="707154A4" w:rsidR="0425A718" w:rsidRDefault="0425A718" w:rsidP="0425A718">
            <w:pPr>
              <w:spacing w:line="254" w:lineRule="auto"/>
            </w:pPr>
            <w:r w:rsidRPr="0425A718">
              <w:rPr>
                <w:rFonts w:ascii="Cambria" w:eastAsia="Cambria" w:hAnsi="Cambria" w:cs="Cambria"/>
                <w:b/>
                <w:bCs/>
                <w:sz w:val="24"/>
                <w:szCs w:val="24"/>
              </w:rPr>
              <w:t>Role within the centre:</w:t>
            </w:r>
          </w:p>
        </w:tc>
        <w:tc>
          <w:tcPr>
            <w:tcW w:w="45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43F2D5A" w14:textId="2040C83A" w:rsidR="0425A718" w:rsidRDefault="0425A718" w:rsidP="0425A718">
            <w:pPr>
              <w:spacing w:line="254" w:lineRule="auto"/>
            </w:pPr>
            <w:r w:rsidRPr="0425A718">
              <w:rPr>
                <w:rFonts w:ascii="Cambria" w:eastAsia="Cambria" w:hAnsi="Cambria" w:cs="Cambria"/>
                <w:sz w:val="24"/>
                <w:szCs w:val="24"/>
              </w:rPr>
              <w:t>Part Time Resource Person, Mentor</w:t>
            </w:r>
          </w:p>
        </w:tc>
      </w:tr>
    </w:tbl>
    <w:p w14:paraId="1A7B0FFC" w14:textId="11FB62EC" w:rsidR="007B7075" w:rsidRPr="009F1CEA" w:rsidRDefault="3FD48547" w:rsidP="0425A718">
      <w:pPr>
        <w:spacing w:line="254" w:lineRule="auto"/>
      </w:pPr>
      <w:r w:rsidRPr="0425A718">
        <w:rPr>
          <w:rFonts w:ascii="Cambria" w:eastAsia="Cambria" w:hAnsi="Cambria" w:cs="Cambria"/>
          <w:color w:val="FFFFFF" w:themeColor="background1"/>
          <w:sz w:val="24"/>
          <w:szCs w:val="24"/>
        </w:rPr>
        <w:t xml:space="preserve">                      </w:t>
      </w:r>
      <w:r w:rsidR="007B7075">
        <w:tab/>
      </w:r>
      <w:r w:rsidR="007B7075">
        <w:tab/>
      </w:r>
      <w:r w:rsidRPr="0425A718">
        <w:rPr>
          <w:rFonts w:ascii="Cambria" w:eastAsia="Cambria" w:hAnsi="Cambria" w:cs="Cambria"/>
          <w:color w:val="FFFFFF" w:themeColor="background1"/>
          <w:sz w:val="24"/>
          <w:szCs w:val="24"/>
        </w:rPr>
        <w:t xml:space="preserve">                                         </w:t>
      </w:r>
      <w:r w:rsidR="007B7075">
        <w:tab/>
      </w:r>
      <w:r w:rsidRPr="0425A718">
        <w:rPr>
          <w:rFonts w:ascii="Cambria" w:eastAsia="Cambria" w:hAnsi="Cambria" w:cs="Cambria"/>
          <w:color w:val="FFFFFF" w:themeColor="background1"/>
          <w:sz w:val="24"/>
          <w:szCs w:val="24"/>
        </w:rPr>
        <w:t xml:space="preserve"> </w:t>
      </w:r>
    </w:p>
    <w:p w14:paraId="0921A212" w14:textId="4B7E1244" w:rsidR="007B7075" w:rsidRPr="009F1CEA" w:rsidRDefault="3FD48547" w:rsidP="0425A718">
      <w:pPr>
        <w:spacing w:line="254" w:lineRule="auto"/>
      </w:pPr>
      <w:r w:rsidRPr="0425A718">
        <w:rPr>
          <w:rFonts w:ascii="Cambria" w:eastAsia="Cambria" w:hAnsi="Cambria" w:cs="Cambria"/>
          <w:sz w:val="24"/>
          <w:szCs w:val="24"/>
        </w:rPr>
        <w:t xml:space="preserve">Please answer the questions below along with any observations or comments that you </w:t>
      </w:r>
    </w:p>
    <w:p w14:paraId="317B592A" w14:textId="52BAE316" w:rsidR="007B7075" w:rsidRPr="009F1CEA" w:rsidRDefault="3FD48547" w:rsidP="0425A718">
      <w:pPr>
        <w:spacing w:line="254" w:lineRule="auto"/>
      </w:pPr>
      <w:r w:rsidRPr="0425A718">
        <w:rPr>
          <w:rFonts w:ascii="Cambria" w:eastAsia="Cambria" w:hAnsi="Cambria" w:cs="Cambria"/>
          <w:sz w:val="24"/>
          <w:szCs w:val="24"/>
        </w:rPr>
        <w:t>would like to make.</w:t>
      </w:r>
    </w:p>
    <w:p w14:paraId="3F7BB950" w14:textId="0A4B841B" w:rsidR="007B7075" w:rsidRPr="009F1CEA" w:rsidRDefault="3FD48547" w:rsidP="0425A718">
      <w:pPr>
        <w:spacing w:line="254" w:lineRule="auto"/>
      </w:pPr>
      <w:r w:rsidRPr="0425A718">
        <w:rPr>
          <w:rFonts w:ascii="Cambria" w:eastAsia="Cambria" w:hAnsi="Cambria" w:cs="Cambria"/>
          <w:sz w:val="24"/>
          <w:szCs w:val="24"/>
        </w:rPr>
        <w:t xml:space="preserve"> </w:t>
      </w:r>
    </w:p>
    <w:p w14:paraId="1786DDCF" w14:textId="4331E17B" w:rsidR="007B7075" w:rsidRPr="009F1CEA" w:rsidRDefault="3FD48547" w:rsidP="0425A718">
      <w:pPr>
        <w:pStyle w:val="ListParagraph"/>
        <w:numPr>
          <w:ilvl w:val="0"/>
          <w:numId w:val="1"/>
        </w:numPr>
        <w:spacing w:line="254" w:lineRule="auto"/>
        <w:rPr>
          <w:rFonts w:eastAsiaTheme="minorEastAsia"/>
          <w:b/>
          <w:bCs/>
          <w:sz w:val="24"/>
          <w:szCs w:val="24"/>
        </w:rPr>
      </w:pPr>
      <w:r w:rsidRPr="0425A718">
        <w:rPr>
          <w:rFonts w:ascii="Cambria" w:eastAsia="Cambria" w:hAnsi="Cambria" w:cs="Cambria"/>
          <w:b/>
          <w:bCs/>
          <w:sz w:val="24"/>
          <w:szCs w:val="24"/>
        </w:rPr>
        <w:t>Are you familiar with the main features of the SEN Initiative, i.e. what is expected to be happening in this centre as a result of the centre being a SENI centre</w:t>
      </w:r>
      <w:r w:rsidRPr="0425A718">
        <w:rPr>
          <w:rFonts w:ascii="Cambria" w:eastAsia="Cambria" w:hAnsi="Cambria" w:cs="Cambria"/>
          <w:sz w:val="24"/>
          <w:szCs w:val="24"/>
        </w:rPr>
        <w:t xml:space="preserve"> (e.g. the use of WebWheel mentoring, the development of Individual Action Plans, the interagency liaison, the focus on staff training and on staff support and supervision)</w:t>
      </w:r>
      <w:r w:rsidRPr="0425A718">
        <w:rPr>
          <w:rFonts w:ascii="Cambria" w:eastAsia="Cambria" w:hAnsi="Cambria" w:cs="Cambria"/>
          <w:b/>
          <w:bCs/>
          <w:sz w:val="24"/>
          <w:szCs w:val="24"/>
        </w:rPr>
        <w:t>?</w:t>
      </w:r>
    </w:p>
    <w:p w14:paraId="6EFC611E" w14:textId="689E68B6" w:rsidR="007B7075" w:rsidRPr="009F1CEA" w:rsidRDefault="3FD48547" w:rsidP="0425A718">
      <w:pPr>
        <w:spacing w:line="254" w:lineRule="auto"/>
      </w:pPr>
      <w:r w:rsidRPr="0425A718">
        <w:rPr>
          <w:rFonts w:ascii="Cambria" w:eastAsia="Cambria" w:hAnsi="Cambria" w:cs="Cambria"/>
          <w:sz w:val="24"/>
          <w:szCs w:val="24"/>
        </w:rPr>
        <w:t xml:space="preserve"> </w:t>
      </w:r>
    </w:p>
    <w:p w14:paraId="00B81290" w14:textId="019C7377" w:rsidR="007B7075" w:rsidRPr="009F1CEA" w:rsidRDefault="3FD48547" w:rsidP="0425A718">
      <w:pPr>
        <w:spacing w:line="254" w:lineRule="auto"/>
      </w:pPr>
      <w:r w:rsidRPr="0425A718">
        <w:rPr>
          <w:rFonts w:ascii="Calibri" w:eastAsia="Calibri" w:hAnsi="Calibri" w:cs="Calibri"/>
          <w:sz w:val="24"/>
          <w:szCs w:val="24"/>
        </w:rPr>
        <w:t xml:space="preserve">Yes, I have set up a shared Notebook with Mary Gordon’s Initial WebWheel Presentation, WebWheel Model and Individual Action Plan with my mentees. I introduce mentoring using the presentation and introduce the WebWheel and Action plan on the first day. I have a query around GDPR and holding their data as according to Mary Gordon’s original documentation, she states this is their Individual Action Plan and their views and am wondering where it sits in relation to GDPR and data retention. </w:t>
      </w:r>
    </w:p>
    <w:p w14:paraId="42E0B475" w14:textId="3547BE96" w:rsidR="007B7075" w:rsidRPr="009F1CEA" w:rsidRDefault="3FD48547" w:rsidP="0425A718">
      <w:pPr>
        <w:spacing w:line="254" w:lineRule="auto"/>
      </w:pPr>
      <w:r w:rsidRPr="0425A718">
        <w:rPr>
          <w:rFonts w:ascii="Cambria" w:eastAsia="Cambria" w:hAnsi="Cambria" w:cs="Cambria"/>
          <w:b/>
          <w:bCs/>
          <w:sz w:val="24"/>
          <w:szCs w:val="24"/>
        </w:rPr>
        <w:t xml:space="preserve"> </w:t>
      </w:r>
    </w:p>
    <w:p w14:paraId="14F9062A" w14:textId="2E1A7ACA" w:rsidR="007B7075" w:rsidRPr="009F1CEA" w:rsidRDefault="3FD48547" w:rsidP="0425A718">
      <w:pPr>
        <w:pStyle w:val="ListParagraph"/>
        <w:numPr>
          <w:ilvl w:val="0"/>
          <w:numId w:val="1"/>
        </w:numPr>
        <w:spacing w:line="254" w:lineRule="auto"/>
        <w:rPr>
          <w:rFonts w:eastAsiaTheme="minorEastAsia"/>
          <w:b/>
          <w:bCs/>
          <w:sz w:val="24"/>
          <w:szCs w:val="24"/>
        </w:rPr>
      </w:pPr>
      <w:r w:rsidRPr="0425A718">
        <w:rPr>
          <w:rFonts w:ascii="Cambria" w:eastAsia="Cambria" w:hAnsi="Cambria" w:cs="Cambria"/>
          <w:b/>
          <w:bCs/>
          <w:sz w:val="24"/>
          <w:szCs w:val="24"/>
        </w:rPr>
        <w:t>In your view, how well are the needs of the learners in the centre being met?</w:t>
      </w:r>
    </w:p>
    <w:p w14:paraId="3629983B" w14:textId="11F2EDBA" w:rsidR="007B7075" w:rsidRPr="009F1CEA" w:rsidRDefault="3FD48547" w:rsidP="0425A718">
      <w:pPr>
        <w:spacing w:line="254" w:lineRule="auto"/>
      </w:pPr>
      <w:r w:rsidRPr="0425A718">
        <w:rPr>
          <w:rFonts w:ascii="Calibri" w:eastAsia="Calibri" w:hAnsi="Calibri" w:cs="Calibri"/>
          <w:sz w:val="24"/>
          <w:szCs w:val="24"/>
        </w:rPr>
        <w:t xml:space="preserve">Mentoring was very difficult last year due to available space in the building. I was allocated 1 hour for mentoring per week and timetabled for a ½ hour on Wednesday mornings but had no room available at that time. All rooms were in use out from the staff room / library but often staff needed to use the photocopier. I used my lunch time on Wednesdays to facilitate mentoring but often did not catch all mentees due to staggered breaks or absenteeism. Some of the learners on my list (reliable attenders) were on tea break when I was timetabled for mentoring on Mondays, so I used my lunch break for mentoring on Mondays also. </w:t>
      </w:r>
    </w:p>
    <w:p w14:paraId="615BE041" w14:textId="398F9210" w:rsidR="007B7075" w:rsidRPr="009F1CEA" w:rsidRDefault="3FD48547" w:rsidP="0425A718">
      <w:pPr>
        <w:spacing w:line="254" w:lineRule="auto"/>
      </w:pPr>
      <w:r w:rsidRPr="0425A718">
        <w:rPr>
          <w:rFonts w:ascii="Calibri" w:eastAsia="Calibri" w:hAnsi="Calibri" w:cs="Calibri"/>
          <w:sz w:val="24"/>
          <w:szCs w:val="24"/>
        </w:rPr>
        <w:t>I suggested last year that more time be allocated to mentoring as some learners were staying longer than ½ hour. I suggested using Ultan’s office on a Thursday morning for mentoring from September 2021 as this room is available in the mornings if I am not needed for cover.</w:t>
      </w:r>
    </w:p>
    <w:p w14:paraId="12C98655" w14:textId="0FC1FEE9" w:rsidR="007B7075" w:rsidRPr="009F1CEA" w:rsidRDefault="3FD48547" w:rsidP="0425A718">
      <w:pPr>
        <w:spacing w:line="254" w:lineRule="auto"/>
      </w:pPr>
      <w:r w:rsidRPr="0425A718">
        <w:rPr>
          <w:rFonts w:ascii="Calibri" w:eastAsia="Calibri" w:hAnsi="Calibri" w:cs="Calibri"/>
          <w:sz w:val="24"/>
          <w:szCs w:val="24"/>
        </w:rPr>
        <w:t xml:space="preserve"> </w:t>
      </w:r>
    </w:p>
    <w:p w14:paraId="546E48AA" w14:textId="549758C1" w:rsidR="007B7075" w:rsidRPr="009F1CEA" w:rsidRDefault="3FD48547" w:rsidP="0425A718">
      <w:pPr>
        <w:pStyle w:val="ListParagraph"/>
        <w:numPr>
          <w:ilvl w:val="0"/>
          <w:numId w:val="1"/>
        </w:numPr>
        <w:spacing w:line="254" w:lineRule="auto"/>
        <w:rPr>
          <w:rFonts w:eastAsiaTheme="minorEastAsia"/>
          <w:b/>
          <w:bCs/>
          <w:sz w:val="24"/>
          <w:szCs w:val="24"/>
        </w:rPr>
      </w:pPr>
      <w:r w:rsidRPr="0425A718">
        <w:rPr>
          <w:rFonts w:ascii="Cambria" w:eastAsia="Cambria" w:hAnsi="Cambria" w:cs="Cambria"/>
          <w:b/>
          <w:bCs/>
          <w:sz w:val="24"/>
          <w:szCs w:val="24"/>
        </w:rPr>
        <w:t>What do you see as being the main outcomes of the SEN Initiative in the centre?</w:t>
      </w:r>
    </w:p>
    <w:p w14:paraId="32D288F2" w14:textId="5FE6E52B" w:rsidR="007B7075" w:rsidRPr="009F1CEA" w:rsidRDefault="007B7075" w:rsidP="0425A718">
      <w:pPr>
        <w:spacing w:line="254" w:lineRule="auto"/>
      </w:pPr>
      <w:r>
        <w:br/>
      </w:r>
      <w:r w:rsidR="3FD48547" w:rsidRPr="0425A718">
        <w:rPr>
          <w:rFonts w:ascii="Calibri" w:eastAsia="Calibri" w:hAnsi="Calibri" w:cs="Calibri"/>
          <w:sz w:val="24"/>
          <w:szCs w:val="24"/>
        </w:rPr>
        <w:t xml:space="preserve">Better engagement and attendance, a safe space to talk if they were experiencing problems in life or in the centre, problems may not have been to do with staff or other learners but may have been to do with mental health issues that accrued over lockdown.  Many enjoyed having a chat during mentoring about life and how they were coping with the COVID 19 situation, some wanted to talk to someone other than family members.  Many were relieved to be back in centre to meet friends, staff and getting out of house.  Mentoring gave learners a chance to plan what they were going to do after Youthreach. Many of my mentees attended the centre regularly and often asked if I had time for a chat, which I facilitated at lunchtimes if I had not place at the allocated mentoring time. </w:t>
      </w:r>
      <w:r w:rsidR="3FD48547" w:rsidRPr="0425A718">
        <w:rPr>
          <w:rFonts w:ascii="Cambria" w:eastAsia="Cambria" w:hAnsi="Cambria" w:cs="Cambria"/>
          <w:sz w:val="24"/>
          <w:szCs w:val="24"/>
        </w:rPr>
        <w:t>Some mentees asked for help around career planning or applying for SUSI grants. Poor attenders did not make any effort to engage in mentoring – I emailed them to check in but got no response.</w:t>
      </w:r>
    </w:p>
    <w:p w14:paraId="7347EAE2" w14:textId="3A88BC68" w:rsidR="007B7075" w:rsidRPr="009F1CEA" w:rsidRDefault="3FD48547" w:rsidP="0425A718">
      <w:pPr>
        <w:spacing w:line="254" w:lineRule="auto"/>
      </w:pPr>
      <w:r w:rsidRPr="0425A718">
        <w:rPr>
          <w:rFonts w:ascii="Cambria" w:eastAsia="Cambria" w:hAnsi="Cambria" w:cs="Cambria"/>
          <w:sz w:val="24"/>
          <w:szCs w:val="24"/>
        </w:rPr>
        <w:t xml:space="preserve"> </w:t>
      </w:r>
    </w:p>
    <w:p w14:paraId="217B5BC2" w14:textId="101B5026" w:rsidR="007B7075" w:rsidRPr="009F1CEA" w:rsidRDefault="3FD48547" w:rsidP="0425A718">
      <w:pPr>
        <w:pStyle w:val="ListParagraph"/>
        <w:numPr>
          <w:ilvl w:val="0"/>
          <w:numId w:val="1"/>
        </w:numPr>
        <w:spacing w:line="254" w:lineRule="auto"/>
        <w:rPr>
          <w:rFonts w:eastAsiaTheme="minorEastAsia"/>
          <w:b/>
          <w:bCs/>
          <w:sz w:val="24"/>
          <w:szCs w:val="24"/>
        </w:rPr>
      </w:pPr>
      <w:r w:rsidRPr="0425A718">
        <w:rPr>
          <w:rFonts w:ascii="Cambria" w:eastAsia="Cambria" w:hAnsi="Cambria" w:cs="Cambria"/>
          <w:b/>
          <w:bCs/>
          <w:sz w:val="24"/>
          <w:szCs w:val="24"/>
        </w:rPr>
        <w:t xml:space="preserve">Do you feel sufficiently supported to implement the SEN Initiative? (Supervision- Practitioner support etc) </w:t>
      </w:r>
    </w:p>
    <w:p w14:paraId="63AFFBA1" w14:textId="77DC6EC3" w:rsidR="007B7075" w:rsidRPr="009F1CEA" w:rsidRDefault="3FD48547" w:rsidP="0425A718">
      <w:pPr>
        <w:spacing w:line="254" w:lineRule="auto"/>
      </w:pPr>
      <w:r w:rsidRPr="0425A718">
        <w:rPr>
          <w:rFonts w:ascii="Cambria" w:eastAsia="Cambria" w:hAnsi="Cambria" w:cs="Cambria"/>
          <w:sz w:val="24"/>
          <w:szCs w:val="24"/>
        </w:rPr>
        <w:t xml:space="preserve">Phill is of great support to learners in the centre.  We need to pencil in time to meet and allocate learners to mentors and timetable staff support to get mentoring up and running this year. </w:t>
      </w:r>
    </w:p>
    <w:p w14:paraId="1F1BA223" w14:textId="6F02BC3D" w:rsidR="007B7075" w:rsidRPr="009F1CEA" w:rsidRDefault="3FD48547" w:rsidP="0425A718">
      <w:pPr>
        <w:spacing w:line="254" w:lineRule="auto"/>
      </w:pPr>
      <w:r w:rsidRPr="0425A718">
        <w:rPr>
          <w:rFonts w:ascii="Calibri" w:eastAsia="Calibri" w:hAnsi="Calibri" w:cs="Calibri"/>
          <w:sz w:val="24"/>
          <w:szCs w:val="24"/>
        </w:rPr>
        <w:t xml:space="preserve"> </w:t>
      </w:r>
    </w:p>
    <w:p w14:paraId="7FFED256" w14:textId="44481E98" w:rsidR="007B7075" w:rsidRPr="009F1CEA" w:rsidRDefault="3FD48547" w:rsidP="0425A718">
      <w:pPr>
        <w:pStyle w:val="ListParagraph"/>
        <w:numPr>
          <w:ilvl w:val="0"/>
          <w:numId w:val="1"/>
        </w:numPr>
        <w:spacing w:line="254" w:lineRule="auto"/>
        <w:rPr>
          <w:rFonts w:eastAsiaTheme="minorEastAsia"/>
          <w:b/>
          <w:bCs/>
          <w:sz w:val="24"/>
          <w:szCs w:val="24"/>
        </w:rPr>
      </w:pPr>
      <w:r w:rsidRPr="0425A718">
        <w:rPr>
          <w:rFonts w:ascii="Cambria" w:eastAsia="Cambria" w:hAnsi="Cambria" w:cs="Cambria"/>
          <w:b/>
          <w:bCs/>
          <w:sz w:val="24"/>
          <w:szCs w:val="24"/>
        </w:rPr>
        <w:t>Have you any other observations or suggestions?</w:t>
      </w:r>
    </w:p>
    <w:p w14:paraId="3CD5EF8B" w14:textId="5917612F" w:rsidR="007B7075" w:rsidRPr="009F1CEA" w:rsidRDefault="3FD48547" w:rsidP="0425A718">
      <w:pPr>
        <w:spacing w:line="254" w:lineRule="auto"/>
      </w:pPr>
      <w:r w:rsidRPr="0425A718">
        <w:rPr>
          <w:rFonts w:ascii="Cambria" w:eastAsia="Cambria" w:hAnsi="Cambria" w:cs="Cambria"/>
          <w:sz w:val="24"/>
          <w:szCs w:val="24"/>
        </w:rPr>
        <w:t xml:space="preserve">Some learners have low self-esteem and confidence, and this is a barrier to success, might I suggest mentors do training on confidence building. </w:t>
      </w:r>
    </w:p>
    <w:p w14:paraId="459ADB13" w14:textId="5129668F" w:rsidR="007B7075" w:rsidRPr="009F1CEA" w:rsidRDefault="3FD48547" w:rsidP="0425A718">
      <w:pPr>
        <w:spacing w:line="254" w:lineRule="auto"/>
      </w:pPr>
      <w:r w:rsidRPr="0425A718">
        <w:rPr>
          <w:rFonts w:ascii="Cambria" w:eastAsia="Cambria" w:hAnsi="Cambria" w:cs="Cambria"/>
          <w:sz w:val="24"/>
          <w:szCs w:val="24"/>
        </w:rPr>
        <w:t>Timetable mentoring at a time there is a dedicated room available, not the staffroom or library to be fair on mentors, staff or learners.</w:t>
      </w:r>
    </w:p>
    <w:p w14:paraId="493629C2" w14:textId="5EF1A348" w:rsidR="007B7075" w:rsidRPr="009F1CEA" w:rsidRDefault="3FD48547" w:rsidP="0425A718">
      <w:pPr>
        <w:spacing w:line="254" w:lineRule="auto"/>
      </w:pPr>
      <w:r w:rsidRPr="0425A718">
        <w:rPr>
          <w:rFonts w:ascii="Calibri" w:eastAsia="Calibri" w:hAnsi="Calibri" w:cs="Calibri"/>
          <w:sz w:val="24"/>
          <w:szCs w:val="24"/>
        </w:rPr>
        <w:t xml:space="preserve"> </w:t>
      </w:r>
    </w:p>
    <w:p w14:paraId="65163E80" w14:textId="3DBA53D4" w:rsidR="007B7075" w:rsidRPr="009F1CEA" w:rsidRDefault="3FD48547" w:rsidP="0425A718">
      <w:pPr>
        <w:spacing w:line="254" w:lineRule="auto"/>
      </w:pPr>
      <w:r w:rsidRPr="0425A718">
        <w:rPr>
          <w:rFonts w:ascii="Cambria" w:eastAsia="Cambria" w:hAnsi="Cambria" w:cs="Cambria"/>
          <w:sz w:val="24"/>
          <w:szCs w:val="24"/>
        </w:rPr>
        <w:t>The use of a dedicated room is very helpful for mentoring since returning in September 2021 and learners are more willing to engage in the process in a private uninterrupted space.</w:t>
      </w:r>
    </w:p>
    <w:p w14:paraId="7DBEB2D6" w14:textId="18851136" w:rsidR="007B7075" w:rsidRPr="009F1CEA" w:rsidRDefault="007B7075" w:rsidP="4A6DB605">
      <w:pPr>
        <w:rPr>
          <w:rFonts w:ascii="Cambria" w:hAnsi="Cambria" w:cs="Times New Roman"/>
          <w:sz w:val="24"/>
          <w:szCs w:val="24"/>
        </w:rPr>
        <w:sectPr w:rsidR="007B7075" w:rsidRPr="009F1CEA" w:rsidSect="00D2148B">
          <w:footerReference w:type="default" r:id="rId12"/>
          <w:pgSz w:w="11906" w:h="16838"/>
          <w:pgMar w:top="1440" w:right="1440" w:bottom="1440" w:left="1440" w:header="709" w:footer="709" w:gutter="0"/>
          <w:cols w:space="708"/>
          <w:docGrid w:linePitch="360"/>
        </w:sectPr>
      </w:pPr>
    </w:p>
    <w:p w14:paraId="6A50D9E7" w14:textId="77777777" w:rsidR="008E3301" w:rsidRDefault="008E3301" w:rsidP="00CD0BDC">
      <w:pPr>
        <w:rPr>
          <w:rFonts w:asciiTheme="majorHAnsi" w:hAnsiTheme="majorHAnsi" w:cs="Times New Roman"/>
          <w:b/>
          <w:sz w:val="24"/>
          <w:szCs w:val="24"/>
        </w:rPr>
      </w:pPr>
    </w:p>
    <w:p w14:paraId="3AC46855" w14:textId="77777777" w:rsidR="008E3301" w:rsidRDefault="008E3301" w:rsidP="00425461">
      <w:pPr>
        <w:jc w:val="center"/>
      </w:pPr>
      <w:r w:rsidRPr="00C3261F">
        <w:rPr>
          <w:rFonts w:asciiTheme="majorHAnsi" w:hAnsiTheme="majorHAnsi" w:cs="Times New Roman"/>
          <w:b/>
          <w:sz w:val="24"/>
          <w:szCs w:val="24"/>
        </w:rPr>
        <w:t>SCOT Analysis</w:t>
      </w:r>
      <w:r>
        <w:rPr>
          <w:rFonts w:asciiTheme="majorHAnsi" w:hAnsiTheme="majorHAnsi" w:cs="Times New Roman"/>
          <w:b/>
          <w:sz w:val="24"/>
          <w:szCs w:val="24"/>
        </w:rPr>
        <w:t>: exploring the experience</w:t>
      </w:r>
      <w:r w:rsidRPr="00C3261F">
        <w:rPr>
          <w:rFonts w:asciiTheme="majorHAnsi" w:hAnsiTheme="majorHAnsi" w:cs="Times New Roman"/>
          <w:b/>
          <w:sz w:val="24"/>
          <w:szCs w:val="24"/>
        </w:rPr>
        <w:t xml:space="preserve"> of </w:t>
      </w:r>
      <w:r>
        <w:rPr>
          <w:rFonts w:asciiTheme="majorHAnsi" w:hAnsiTheme="majorHAnsi" w:cs="Times New Roman"/>
          <w:b/>
          <w:sz w:val="24"/>
          <w:szCs w:val="24"/>
        </w:rPr>
        <w:t>Staff</w:t>
      </w:r>
      <w:r w:rsidRPr="00C3261F">
        <w:rPr>
          <w:rFonts w:asciiTheme="majorHAnsi" w:hAnsiTheme="majorHAnsi" w:cs="Times New Roman"/>
          <w:b/>
          <w:sz w:val="24"/>
          <w:szCs w:val="24"/>
        </w:rPr>
        <w:t xml:space="preserve"> </w:t>
      </w:r>
      <w:r>
        <w:rPr>
          <w:rFonts w:asciiTheme="majorHAnsi" w:hAnsiTheme="majorHAnsi" w:cs="Times New Roman"/>
          <w:b/>
          <w:sz w:val="24"/>
          <w:szCs w:val="24"/>
        </w:rPr>
        <w:t xml:space="preserve">and </w:t>
      </w:r>
      <w:r w:rsidRPr="00C3261F">
        <w:rPr>
          <w:rFonts w:asciiTheme="majorHAnsi" w:hAnsiTheme="majorHAnsi" w:cs="Times New Roman"/>
          <w:b/>
          <w:sz w:val="24"/>
          <w:szCs w:val="24"/>
        </w:rPr>
        <w:t>mentor</w:t>
      </w:r>
    </w:p>
    <w:tbl>
      <w:tblPr>
        <w:tblStyle w:val="TableGrid"/>
        <w:tblpPr w:leftFromText="180" w:rightFromText="180" w:vertAnchor="page" w:horzAnchor="page" w:tblpX="1491" w:tblpY="3302"/>
        <w:tblW w:w="9390" w:type="dxa"/>
        <w:tblLook w:val="04A0" w:firstRow="1" w:lastRow="0" w:firstColumn="1" w:lastColumn="0" w:noHBand="0" w:noVBand="1"/>
      </w:tblPr>
      <w:tblGrid>
        <w:gridCol w:w="4644"/>
        <w:gridCol w:w="4746"/>
      </w:tblGrid>
      <w:tr w:rsidR="008E3301" w:rsidRPr="004C6C9F" w14:paraId="7A9642F4" w14:textId="77777777" w:rsidTr="008E3301">
        <w:tc>
          <w:tcPr>
            <w:tcW w:w="9390" w:type="dxa"/>
            <w:gridSpan w:val="2"/>
            <w:shd w:val="clear" w:color="auto" w:fill="E5DFEC" w:themeFill="accent4" w:themeFillTint="33"/>
          </w:tcPr>
          <w:p w14:paraId="1BE3508F" w14:textId="77777777" w:rsidR="008E3301" w:rsidRPr="004C6C9F" w:rsidRDefault="008E3301" w:rsidP="008E3301">
            <w:pPr>
              <w:rPr>
                <w:rFonts w:ascii="Cambria" w:hAnsi="Cambria"/>
                <w:b/>
                <w:bCs/>
                <w:sz w:val="24"/>
                <w:szCs w:val="24"/>
              </w:rPr>
            </w:pPr>
            <w:r w:rsidRPr="004C6C9F">
              <w:rPr>
                <w:rFonts w:ascii="Cambria" w:hAnsi="Cambria"/>
                <w:b/>
                <w:bCs/>
                <w:sz w:val="24"/>
                <w:szCs w:val="24"/>
              </w:rPr>
              <w:t xml:space="preserve">Non mentor’s </w:t>
            </w:r>
            <w:r w:rsidR="00425461">
              <w:rPr>
                <w:rFonts w:ascii="Cambria" w:hAnsi="Cambria"/>
                <w:b/>
                <w:bCs/>
                <w:sz w:val="24"/>
                <w:szCs w:val="24"/>
              </w:rPr>
              <w:t>experience:</w:t>
            </w:r>
            <w:r w:rsidR="003C0283">
              <w:rPr>
                <w:rFonts w:ascii="Cambria" w:hAnsi="Cambria"/>
                <w:b/>
                <w:bCs/>
                <w:sz w:val="24"/>
                <w:szCs w:val="24"/>
              </w:rPr>
              <w:t xml:space="preserve">  </w:t>
            </w:r>
          </w:p>
        </w:tc>
      </w:tr>
      <w:tr w:rsidR="008E3301" w:rsidRPr="004C6C9F" w14:paraId="45EE9EDF" w14:textId="77777777" w:rsidTr="008E3301">
        <w:tc>
          <w:tcPr>
            <w:tcW w:w="9390" w:type="dxa"/>
            <w:gridSpan w:val="2"/>
            <w:shd w:val="clear" w:color="auto" w:fill="E5DFEC" w:themeFill="accent4" w:themeFillTint="33"/>
          </w:tcPr>
          <w:p w14:paraId="71939601" w14:textId="77777777" w:rsidR="008E3301" w:rsidRPr="004C6C9F" w:rsidRDefault="008E3301" w:rsidP="008E3301">
            <w:pPr>
              <w:rPr>
                <w:rFonts w:ascii="Cambria" w:hAnsi="Cambria"/>
                <w:b/>
                <w:bCs/>
                <w:sz w:val="24"/>
                <w:szCs w:val="24"/>
              </w:rPr>
            </w:pPr>
            <w:r>
              <w:rPr>
                <w:rFonts w:ascii="Cambria" w:hAnsi="Cambria"/>
                <w:b/>
                <w:bCs/>
                <w:sz w:val="24"/>
                <w:szCs w:val="24"/>
              </w:rPr>
              <w:t>H</w:t>
            </w:r>
            <w:r w:rsidRPr="004C6C9F">
              <w:rPr>
                <w:rFonts w:ascii="Cambria" w:hAnsi="Cambria"/>
                <w:b/>
                <w:bCs/>
                <w:sz w:val="24"/>
                <w:szCs w:val="24"/>
              </w:rPr>
              <w:t>ow does mentoring impact on your role as a teacher and on the learners in the centre</w:t>
            </w:r>
          </w:p>
        </w:tc>
      </w:tr>
      <w:tr w:rsidR="008E3301" w:rsidRPr="004C6C9F" w14:paraId="3A911FFA" w14:textId="77777777" w:rsidTr="008E3301">
        <w:tc>
          <w:tcPr>
            <w:tcW w:w="4644" w:type="dxa"/>
            <w:shd w:val="clear" w:color="auto" w:fill="E5DFEC" w:themeFill="accent4" w:themeFillTint="33"/>
          </w:tcPr>
          <w:p w14:paraId="6E51AA40" w14:textId="77777777" w:rsidR="008E3301" w:rsidRPr="004C6C9F" w:rsidRDefault="008E3301" w:rsidP="008E3301">
            <w:pPr>
              <w:rPr>
                <w:rFonts w:ascii="Cambria" w:hAnsi="Cambria"/>
                <w:b/>
                <w:bCs/>
                <w:sz w:val="24"/>
                <w:szCs w:val="24"/>
              </w:rPr>
            </w:pPr>
            <w:r w:rsidRPr="004C6C9F">
              <w:rPr>
                <w:rFonts w:ascii="Cambria" w:hAnsi="Cambria"/>
                <w:b/>
                <w:bCs/>
                <w:sz w:val="24"/>
                <w:szCs w:val="24"/>
              </w:rPr>
              <w:t>Strengths</w:t>
            </w:r>
          </w:p>
        </w:tc>
        <w:tc>
          <w:tcPr>
            <w:tcW w:w="4746" w:type="dxa"/>
            <w:shd w:val="clear" w:color="auto" w:fill="E5DFEC" w:themeFill="accent4" w:themeFillTint="33"/>
          </w:tcPr>
          <w:p w14:paraId="4DFD3FE7" w14:textId="77777777" w:rsidR="008E3301" w:rsidRDefault="008E3301" w:rsidP="008E3301">
            <w:pPr>
              <w:rPr>
                <w:rFonts w:ascii="Cambria" w:hAnsi="Cambria"/>
                <w:b/>
                <w:bCs/>
                <w:sz w:val="24"/>
                <w:szCs w:val="24"/>
              </w:rPr>
            </w:pPr>
            <w:r w:rsidRPr="004C6C9F">
              <w:rPr>
                <w:rFonts w:ascii="Cambria" w:hAnsi="Cambria"/>
                <w:b/>
                <w:bCs/>
                <w:sz w:val="24"/>
                <w:szCs w:val="24"/>
              </w:rPr>
              <w:t>Challenges</w:t>
            </w:r>
          </w:p>
          <w:p w14:paraId="07895511" w14:textId="77777777" w:rsidR="008E3301" w:rsidRPr="004C6C9F" w:rsidRDefault="008E3301" w:rsidP="008E3301">
            <w:pPr>
              <w:rPr>
                <w:rFonts w:ascii="Cambria" w:hAnsi="Cambria"/>
                <w:b/>
                <w:bCs/>
                <w:sz w:val="24"/>
                <w:szCs w:val="24"/>
              </w:rPr>
            </w:pPr>
          </w:p>
        </w:tc>
      </w:tr>
      <w:tr w:rsidR="008E3301" w:rsidRPr="004C6C9F" w14:paraId="1A56C4D0" w14:textId="77777777" w:rsidTr="008E3301">
        <w:tc>
          <w:tcPr>
            <w:tcW w:w="4644" w:type="dxa"/>
          </w:tcPr>
          <w:p w14:paraId="6C849980" w14:textId="77777777" w:rsidR="008E3301" w:rsidRDefault="008E3301" w:rsidP="00017C6E">
            <w:pPr>
              <w:pStyle w:val="ListParagraph"/>
              <w:numPr>
                <w:ilvl w:val="0"/>
                <w:numId w:val="25"/>
              </w:numPr>
              <w:spacing w:after="0" w:line="240" w:lineRule="auto"/>
              <w:rPr>
                <w:rFonts w:ascii="Cambria" w:hAnsi="Cambria"/>
                <w:sz w:val="24"/>
                <w:szCs w:val="24"/>
              </w:rPr>
            </w:pPr>
            <w:r>
              <w:rPr>
                <w:rFonts w:ascii="Cambria" w:hAnsi="Cambria"/>
                <w:sz w:val="24"/>
                <w:szCs w:val="24"/>
              </w:rPr>
              <w:t>Majority staff take part in informal mentoring.</w:t>
            </w:r>
          </w:p>
          <w:p w14:paraId="3601C1FB" w14:textId="77777777" w:rsidR="008E3301" w:rsidRDefault="008E3301" w:rsidP="00017C6E">
            <w:pPr>
              <w:pStyle w:val="ListParagraph"/>
              <w:numPr>
                <w:ilvl w:val="0"/>
                <w:numId w:val="25"/>
              </w:numPr>
              <w:spacing w:after="0" w:line="240" w:lineRule="auto"/>
              <w:rPr>
                <w:rFonts w:ascii="Cambria" w:hAnsi="Cambria"/>
                <w:sz w:val="24"/>
                <w:szCs w:val="24"/>
              </w:rPr>
            </w:pPr>
            <w:r>
              <w:rPr>
                <w:rFonts w:ascii="Cambria" w:hAnsi="Cambria"/>
                <w:sz w:val="24"/>
                <w:szCs w:val="24"/>
              </w:rPr>
              <w:t>Majority of staff have completed mentoring training</w:t>
            </w:r>
          </w:p>
          <w:p w14:paraId="7C7B8509" w14:textId="77777777" w:rsidR="008E3301" w:rsidRDefault="008E3301" w:rsidP="00017C6E">
            <w:pPr>
              <w:pStyle w:val="ListParagraph"/>
              <w:numPr>
                <w:ilvl w:val="0"/>
                <w:numId w:val="25"/>
              </w:numPr>
              <w:spacing w:after="0" w:line="240" w:lineRule="auto"/>
              <w:rPr>
                <w:rFonts w:ascii="Cambria" w:hAnsi="Cambria"/>
                <w:sz w:val="24"/>
                <w:szCs w:val="24"/>
              </w:rPr>
            </w:pPr>
            <w:r>
              <w:rPr>
                <w:rFonts w:ascii="Cambria" w:hAnsi="Cambria"/>
                <w:sz w:val="24"/>
                <w:szCs w:val="24"/>
              </w:rPr>
              <w:t xml:space="preserve">Culture of activity listening </w:t>
            </w:r>
          </w:p>
          <w:p w14:paraId="29AB95B8" w14:textId="77777777" w:rsidR="008E3301" w:rsidRDefault="008E3301" w:rsidP="00017C6E">
            <w:pPr>
              <w:pStyle w:val="ListParagraph"/>
              <w:numPr>
                <w:ilvl w:val="0"/>
                <w:numId w:val="25"/>
              </w:numPr>
              <w:spacing w:after="0" w:line="240" w:lineRule="auto"/>
              <w:rPr>
                <w:rFonts w:ascii="Cambria" w:hAnsi="Cambria"/>
                <w:sz w:val="24"/>
                <w:szCs w:val="24"/>
              </w:rPr>
            </w:pPr>
            <w:r>
              <w:rPr>
                <w:rFonts w:ascii="Cambria" w:hAnsi="Cambria"/>
                <w:sz w:val="24"/>
                <w:szCs w:val="24"/>
              </w:rPr>
              <w:t>Awareness of opportunities available.</w:t>
            </w:r>
          </w:p>
          <w:p w14:paraId="369B799A" w14:textId="77777777" w:rsidR="008E3301" w:rsidRDefault="008E3301" w:rsidP="00017C6E">
            <w:pPr>
              <w:pStyle w:val="ListParagraph"/>
              <w:numPr>
                <w:ilvl w:val="0"/>
                <w:numId w:val="25"/>
              </w:numPr>
              <w:spacing w:after="0" w:line="240" w:lineRule="auto"/>
              <w:rPr>
                <w:rFonts w:ascii="Cambria" w:hAnsi="Cambria"/>
                <w:sz w:val="24"/>
                <w:szCs w:val="24"/>
              </w:rPr>
            </w:pPr>
            <w:r>
              <w:rPr>
                <w:rFonts w:ascii="Cambria" w:hAnsi="Cambria"/>
                <w:sz w:val="24"/>
                <w:szCs w:val="24"/>
              </w:rPr>
              <w:t>Awareness of the moment.</w:t>
            </w:r>
          </w:p>
          <w:p w14:paraId="0594E6E9" w14:textId="77777777" w:rsidR="008E3301" w:rsidRPr="008E3301" w:rsidRDefault="008E3301" w:rsidP="00017C6E">
            <w:pPr>
              <w:pStyle w:val="ListParagraph"/>
              <w:numPr>
                <w:ilvl w:val="0"/>
                <w:numId w:val="25"/>
              </w:numPr>
              <w:spacing w:after="0" w:line="240" w:lineRule="auto"/>
              <w:rPr>
                <w:rFonts w:ascii="Cambria" w:hAnsi="Cambria"/>
                <w:sz w:val="24"/>
                <w:szCs w:val="24"/>
              </w:rPr>
            </w:pPr>
            <w:r>
              <w:rPr>
                <w:rFonts w:ascii="Cambria" w:hAnsi="Cambria"/>
                <w:sz w:val="24"/>
                <w:szCs w:val="24"/>
              </w:rPr>
              <w:t>Funding for additional training</w:t>
            </w:r>
          </w:p>
          <w:p w14:paraId="3C6B2394" w14:textId="77777777" w:rsidR="008E3301" w:rsidRDefault="008E3301" w:rsidP="00017C6E">
            <w:pPr>
              <w:pStyle w:val="ListParagraph"/>
              <w:numPr>
                <w:ilvl w:val="0"/>
                <w:numId w:val="25"/>
              </w:numPr>
              <w:spacing w:after="0" w:line="240" w:lineRule="auto"/>
              <w:rPr>
                <w:rFonts w:ascii="Cambria" w:hAnsi="Cambria"/>
                <w:sz w:val="24"/>
                <w:szCs w:val="24"/>
              </w:rPr>
            </w:pPr>
            <w:r>
              <w:rPr>
                <w:rFonts w:ascii="Cambria" w:hAnsi="Cambria"/>
                <w:sz w:val="24"/>
                <w:szCs w:val="24"/>
              </w:rPr>
              <w:t>Experienced of mentoring</w:t>
            </w:r>
          </w:p>
          <w:p w14:paraId="7540C1AC" w14:textId="77777777" w:rsidR="008E3301" w:rsidRPr="00CE65D3" w:rsidRDefault="008E3301" w:rsidP="00017C6E">
            <w:pPr>
              <w:pStyle w:val="ListParagraph"/>
              <w:numPr>
                <w:ilvl w:val="0"/>
                <w:numId w:val="25"/>
              </w:numPr>
              <w:spacing w:after="0" w:line="240" w:lineRule="auto"/>
              <w:rPr>
                <w:rFonts w:ascii="Cambria" w:hAnsi="Cambria"/>
                <w:sz w:val="24"/>
                <w:szCs w:val="24"/>
              </w:rPr>
            </w:pPr>
            <w:r>
              <w:rPr>
                <w:rFonts w:ascii="Cambria" w:hAnsi="Cambria"/>
                <w:sz w:val="24"/>
                <w:szCs w:val="24"/>
              </w:rPr>
              <w:t>Experienced staff</w:t>
            </w:r>
          </w:p>
        </w:tc>
        <w:tc>
          <w:tcPr>
            <w:tcW w:w="4746" w:type="dxa"/>
          </w:tcPr>
          <w:p w14:paraId="5052ECAD" w14:textId="77777777" w:rsidR="008E3301" w:rsidRPr="006709B8" w:rsidRDefault="008E3301" w:rsidP="00017C6E">
            <w:pPr>
              <w:pStyle w:val="ListParagraph"/>
              <w:numPr>
                <w:ilvl w:val="0"/>
                <w:numId w:val="25"/>
              </w:numPr>
              <w:spacing w:after="0" w:line="240" w:lineRule="auto"/>
              <w:rPr>
                <w:rFonts w:ascii="Cambria" w:hAnsi="Cambria"/>
                <w:sz w:val="24"/>
                <w:szCs w:val="24"/>
              </w:rPr>
            </w:pPr>
            <w:r w:rsidRPr="006709B8">
              <w:rPr>
                <w:rFonts w:ascii="Cambria" w:hAnsi="Cambria"/>
                <w:sz w:val="24"/>
                <w:szCs w:val="24"/>
              </w:rPr>
              <w:t>Not having the inside track on what’s happening with a young person.- need to know bases.</w:t>
            </w:r>
          </w:p>
          <w:p w14:paraId="184E992B" w14:textId="77777777" w:rsidR="008E3301" w:rsidRPr="00A64A73" w:rsidRDefault="008E3301" w:rsidP="00017C6E">
            <w:pPr>
              <w:pStyle w:val="ListParagraph"/>
              <w:numPr>
                <w:ilvl w:val="0"/>
                <w:numId w:val="25"/>
              </w:numPr>
              <w:spacing w:after="0" w:line="240" w:lineRule="auto"/>
              <w:rPr>
                <w:rFonts w:ascii="Cambria" w:hAnsi="Cambria"/>
                <w:sz w:val="24"/>
                <w:szCs w:val="24"/>
              </w:rPr>
            </w:pPr>
            <w:r>
              <w:rPr>
                <w:rFonts w:ascii="Cambria" w:hAnsi="Cambria"/>
                <w:sz w:val="24"/>
                <w:szCs w:val="24"/>
              </w:rPr>
              <w:t xml:space="preserve">Timetabling- </w:t>
            </w:r>
          </w:p>
        </w:tc>
      </w:tr>
      <w:tr w:rsidR="008E3301" w:rsidRPr="004C6C9F" w14:paraId="617A99F3" w14:textId="77777777" w:rsidTr="008E3301">
        <w:tc>
          <w:tcPr>
            <w:tcW w:w="4644" w:type="dxa"/>
            <w:shd w:val="clear" w:color="auto" w:fill="E5DFEC" w:themeFill="accent4" w:themeFillTint="33"/>
          </w:tcPr>
          <w:p w14:paraId="0DC93043" w14:textId="77777777" w:rsidR="008E3301" w:rsidRPr="004C6C9F" w:rsidRDefault="008E3301" w:rsidP="008E3301">
            <w:pPr>
              <w:rPr>
                <w:rFonts w:ascii="Cambria" w:hAnsi="Cambria"/>
                <w:b/>
                <w:bCs/>
                <w:sz w:val="24"/>
                <w:szCs w:val="24"/>
              </w:rPr>
            </w:pPr>
            <w:r w:rsidRPr="004C6C9F">
              <w:rPr>
                <w:rFonts w:ascii="Cambria" w:hAnsi="Cambria"/>
                <w:b/>
                <w:bCs/>
                <w:sz w:val="24"/>
                <w:szCs w:val="24"/>
              </w:rPr>
              <w:t>Opportunities</w:t>
            </w:r>
          </w:p>
        </w:tc>
        <w:tc>
          <w:tcPr>
            <w:tcW w:w="4746" w:type="dxa"/>
            <w:shd w:val="clear" w:color="auto" w:fill="E5DFEC" w:themeFill="accent4" w:themeFillTint="33"/>
          </w:tcPr>
          <w:p w14:paraId="7A4D45DD" w14:textId="77777777" w:rsidR="008E3301" w:rsidRDefault="008E3301" w:rsidP="008E3301">
            <w:pPr>
              <w:rPr>
                <w:rFonts w:ascii="Cambria" w:hAnsi="Cambria"/>
                <w:b/>
                <w:bCs/>
                <w:sz w:val="24"/>
                <w:szCs w:val="24"/>
              </w:rPr>
            </w:pPr>
            <w:r w:rsidRPr="004C6C9F">
              <w:rPr>
                <w:rFonts w:ascii="Cambria" w:hAnsi="Cambria"/>
                <w:b/>
                <w:bCs/>
                <w:sz w:val="24"/>
                <w:szCs w:val="24"/>
              </w:rPr>
              <w:t>Threats</w:t>
            </w:r>
          </w:p>
          <w:p w14:paraId="017E3317" w14:textId="77777777" w:rsidR="008E3301" w:rsidRPr="004C6C9F" w:rsidRDefault="008E3301" w:rsidP="008E3301">
            <w:pPr>
              <w:rPr>
                <w:rFonts w:ascii="Cambria" w:hAnsi="Cambria"/>
                <w:b/>
                <w:bCs/>
                <w:sz w:val="24"/>
                <w:szCs w:val="24"/>
              </w:rPr>
            </w:pPr>
          </w:p>
        </w:tc>
      </w:tr>
      <w:tr w:rsidR="008E3301" w:rsidRPr="004C6C9F" w14:paraId="5E37EEE8" w14:textId="77777777" w:rsidTr="008E3301">
        <w:tc>
          <w:tcPr>
            <w:tcW w:w="4644" w:type="dxa"/>
          </w:tcPr>
          <w:p w14:paraId="3770D9A5" w14:textId="77777777" w:rsidR="008E3301" w:rsidRPr="00BC3950" w:rsidRDefault="008E3301" w:rsidP="00017C6E">
            <w:pPr>
              <w:pStyle w:val="ListParagraph"/>
              <w:numPr>
                <w:ilvl w:val="0"/>
                <w:numId w:val="22"/>
              </w:numPr>
              <w:spacing w:after="0" w:line="240" w:lineRule="auto"/>
              <w:rPr>
                <w:rFonts w:ascii="Cambria" w:hAnsi="Cambria"/>
                <w:sz w:val="24"/>
                <w:szCs w:val="24"/>
              </w:rPr>
            </w:pPr>
            <w:r>
              <w:rPr>
                <w:rFonts w:ascii="Cambria" w:hAnsi="Cambria"/>
                <w:sz w:val="24"/>
                <w:szCs w:val="24"/>
              </w:rPr>
              <w:t>To sharing of information</w:t>
            </w:r>
          </w:p>
          <w:p w14:paraId="7F5A5020" w14:textId="77777777" w:rsidR="008E3301" w:rsidRDefault="008E3301" w:rsidP="00017C6E">
            <w:pPr>
              <w:pStyle w:val="ListParagraph"/>
              <w:numPr>
                <w:ilvl w:val="0"/>
                <w:numId w:val="22"/>
              </w:numPr>
              <w:spacing w:after="0" w:line="240" w:lineRule="auto"/>
              <w:rPr>
                <w:rFonts w:ascii="Cambria" w:hAnsi="Cambria"/>
                <w:sz w:val="24"/>
                <w:szCs w:val="24"/>
              </w:rPr>
            </w:pPr>
            <w:r>
              <w:rPr>
                <w:rFonts w:ascii="Cambria" w:hAnsi="Cambria"/>
                <w:sz w:val="24"/>
                <w:szCs w:val="24"/>
              </w:rPr>
              <w:t>Ability to capture the moment</w:t>
            </w:r>
          </w:p>
          <w:p w14:paraId="46C0DCE0" w14:textId="77777777" w:rsidR="008E3301" w:rsidRDefault="008E3301" w:rsidP="00017C6E">
            <w:pPr>
              <w:pStyle w:val="ListParagraph"/>
              <w:numPr>
                <w:ilvl w:val="0"/>
                <w:numId w:val="22"/>
              </w:numPr>
              <w:spacing w:after="0" w:line="240" w:lineRule="auto"/>
              <w:rPr>
                <w:rFonts w:ascii="Cambria" w:hAnsi="Cambria"/>
                <w:sz w:val="24"/>
                <w:szCs w:val="24"/>
              </w:rPr>
            </w:pPr>
            <w:r>
              <w:rPr>
                <w:rFonts w:ascii="Cambria" w:hAnsi="Cambria"/>
                <w:sz w:val="24"/>
                <w:szCs w:val="24"/>
              </w:rPr>
              <w:t>Information sharing</w:t>
            </w:r>
          </w:p>
          <w:p w14:paraId="6FE663F3" w14:textId="77777777" w:rsidR="008E3301" w:rsidRDefault="008E3301" w:rsidP="00017C6E">
            <w:pPr>
              <w:pStyle w:val="ListParagraph"/>
              <w:numPr>
                <w:ilvl w:val="0"/>
                <w:numId w:val="22"/>
              </w:numPr>
              <w:spacing w:after="0" w:line="240" w:lineRule="auto"/>
              <w:rPr>
                <w:rFonts w:ascii="Cambria" w:hAnsi="Cambria"/>
                <w:sz w:val="24"/>
                <w:szCs w:val="24"/>
              </w:rPr>
            </w:pPr>
            <w:r>
              <w:rPr>
                <w:rFonts w:ascii="Cambria" w:hAnsi="Cambria"/>
                <w:sz w:val="24"/>
                <w:szCs w:val="24"/>
              </w:rPr>
              <w:t>Building relationship- and bonding  trust</w:t>
            </w:r>
          </w:p>
          <w:p w14:paraId="749554AA" w14:textId="77777777" w:rsidR="008E3301" w:rsidRDefault="008E3301" w:rsidP="00017C6E">
            <w:pPr>
              <w:pStyle w:val="ListParagraph"/>
              <w:numPr>
                <w:ilvl w:val="0"/>
                <w:numId w:val="22"/>
              </w:numPr>
              <w:spacing w:after="0" w:line="240" w:lineRule="auto"/>
              <w:rPr>
                <w:rFonts w:ascii="Cambria" w:hAnsi="Cambria"/>
                <w:sz w:val="24"/>
                <w:szCs w:val="24"/>
              </w:rPr>
            </w:pPr>
            <w:r>
              <w:rPr>
                <w:rFonts w:ascii="Cambria" w:hAnsi="Cambria"/>
                <w:sz w:val="24"/>
                <w:szCs w:val="24"/>
              </w:rPr>
              <w:t>Every encounter counts</w:t>
            </w:r>
          </w:p>
          <w:p w14:paraId="1FDDF379" w14:textId="77777777" w:rsidR="008E3301" w:rsidRPr="0080024E" w:rsidRDefault="008E3301" w:rsidP="008E3301">
            <w:pPr>
              <w:rPr>
                <w:rFonts w:ascii="Cambria" w:hAnsi="Cambria"/>
                <w:sz w:val="24"/>
                <w:szCs w:val="24"/>
              </w:rPr>
            </w:pPr>
          </w:p>
        </w:tc>
        <w:tc>
          <w:tcPr>
            <w:tcW w:w="4746" w:type="dxa"/>
          </w:tcPr>
          <w:p w14:paraId="20D22A39" w14:textId="77777777" w:rsidR="008E3301" w:rsidRPr="006709B8" w:rsidRDefault="008E3301" w:rsidP="00017C6E">
            <w:pPr>
              <w:pStyle w:val="ListParagraph"/>
              <w:numPr>
                <w:ilvl w:val="0"/>
                <w:numId w:val="22"/>
              </w:numPr>
              <w:spacing w:after="0" w:line="240" w:lineRule="auto"/>
              <w:rPr>
                <w:rFonts w:ascii="Cambria" w:hAnsi="Cambria"/>
                <w:sz w:val="24"/>
                <w:szCs w:val="24"/>
              </w:rPr>
            </w:pPr>
            <w:r w:rsidRPr="006709B8">
              <w:rPr>
                <w:rFonts w:ascii="Cambria" w:hAnsi="Cambria"/>
                <w:sz w:val="24"/>
                <w:szCs w:val="24"/>
              </w:rPr>
              <w:t>Threat to the SEN budget.</w:t>
            </w:r>
          </w:p>
          <w:p w14:paraId="39AA8833" w14:textId="77777777" w:rsidR="008E3301" w:rsidRPr="00A64A73" w:rsidRDefault="008E3301" w:rsidP="00017C6E">
            <w:pPr>
              <w:pStyle w:val="ListParagraph"/>
              <w:numPr>
                <w:ilvl w:val="0"/>
                <w:numId w:val="22"/>
              </w:numPr>
              <w:spacing w:after="0" w:line="240" w:lineRule="auto"/>
              <w:rPr>
                <w:rFonts w:ascii="Cambria" w:hAnsi="Cambria"/>
                <w:sz w:val="24"/>
                <w:szCs w:val="24"/>
              </w:rPr>
            </w:pPr>
            <w:r>
              <w:rPr>
                <w:rFonts w:ascii="Cambria" w:hAnsi="Cambria"/>
                <w:sz w:val="24"/>
                <w:szCs w:val="24"/>
              </w:rPr>
              <w:t>Sharing information-</w:t>
            </w:r>
          </w:p>
        </w:tc>
      </w:tr>
    </w:tbl>
    <w:p w14:paraId="22D52714" w14:textId="77777777" w:rsidR="008E3301" w:rsidRDefault="008E3301" w:rsidP="00CD0BDC"/>
    <w:p w14:paraId="6648FA36" w14:textId="77777777" w:rsidR="008E3301" w:rsidRDefault="008E3301" w:rsidP="00CD0BDC"/>
    <w:p w14:paraId="18B3E28E" w14:textId="77777777" w:rsidR="008E3301" w:rsidRDefault="008E3301" w:rsidP="00CD0BDC"/>
    <w:p w14:paraId="48071B81" w14:textId="77777777" w:rsidR="008E3301" w:rsidRDefault="008E3301" w:rsidP="00CD0BDC"/>
    <w:p w14:paraId="53B70D5D" w14:textId="77777777" w:rsidR="008E3301" w:rsidRDefault="008E3301" w:rsidP="00CD0BDC"/>
    <w:p w14:paraId="30887909" w14:textId="77777777" w:rsidR="008E3301" w:rsidRDefault="008E3301" w:rsidP="00CD0BDC"/>
    <w:p w14:paraId="7E981659" w14:textId="77777777" w:rsidR="008E3301" w:rsidRDefault="008E3301" w:rsidP="00CD0BDC"/>
    <w:p w14:paraId="2B9E4A7F" w14:textId="77777777" w:rsidR="008E3301" w:rsidRDefault="008E3301" w:rsidP="00CD0BDC"/>
    <w:p w14:paraId="729CAED8" w14:textId="77777777" w:rsidR="008E3301" w:rsidRDefault="008E3301" w:rsidP="00CD0BDC"/>
    <w:p w14:paraId="7FEC83F5" w14:textId="77777777" w:rsidR="008E3301" w:rsidRDefault="008E3301" w:rsidP="00CD0BDC"/>
    <w:p w14:paraId="2F8F58FF" w14:textId="77777777" w:rsidR="008E3301" w:rsidRDefault="008E3301" w:rsidP="00CD0BDC"/>
    <w:tbl>
      <w:tblPr>
        <w:tblStyle w:val="TableGrid"/>
        <w:tblpPr w:leftFromText="180" w:rightFromText="180" w:vertAnchor="page" w:horzAnchor="margin" w:tblpX="41" w:tblpY="2152"/>
        <w:tblW w:w="9389" w:type="dxa"/>
        <w:tblLook w:val="04A0" w:firstRow="1" w:lastRow="0" w:firstColumn="1" w:lastColumn="0" w:noHBand="0" w:noVBand="1"/>
      </w:tblPr>
      <w:tblGrid>
        <w:gridCol w:w="4644"/>
        <w:gridCol w:w="4745"/>
      </w:tblGrid>
      <w:tr w:rsidR="00425461" w:rsidRPr="004C6C9F" w14:paraId="73F5B1B9" w14:textId="77777777" w:rsidTr="00425461">
        <w:tc>
          <w:tcPr>
            <w:tcW w:w="9389" w:type="dxa"/>
            <w:gridSpan w:val="2"/>
            <w:shd w:val="clear" w:color="auto" w:fill="E5DFEC" w:themeFill="accent4" w:themeFillTint="33"/>
          </w:tcPr>
          <w:p w14:paraId="29560661" w14:textId="77777777" w:rsidR="00425461" w:rsidRDefault="00425461" w:rsidP="00425461">
            <w:pPr>
              <w:rPr>
                <w:rFonts w:ascii="Cambria" w:hAnsi="Cambria" w:cstheme="minorHAnsi"/>
                <w:b/>
                <w:bCs/>
                <w:sz w:val="24"/>
                <w:szCs w:val="24"/>
              </w:rPr>
            </w:pPr>
            <w:r>
              <w:rPr>
                <w:rFonts w:ascii="Cambria" w:hAnsi="Cambria" w:cstheme="minorHAnsi"/>
                <w:b/>
                <w:bCs/>
                <w:sz w:val="24"/>
                <w:szCs w:val="24"/>
              </w:rPr>
              <w:t xml:space="preserve">Mentors Experience </w:t>
            </w:r>
            <w:r w:rsidRPr="004C6C9F">
              <w:rPr>
                <w:rFonts w:ascii="Cambria" w:hAnsi="Cambria" w:cstheme="minorHAnsi"/>
                <w:b/>
                <w:bCs/>
                <w:sz w:val="24"/>
                <w:szCs w:val="24"/>
              </w:rPr>
              <w:t>:</w:t>
            </w:r>
            <w:r>
              <w:rPr>
                <w:rFonts w:ascii="Cambria" w:hAnsi="Cambria" w:cstheme="minorHAnsi"/>
                <w:b/>
                <w:bCs/>
                <w:sz w:val="24"/>
                <w:szCs w:val="24"/>
              </w:rPr>
              <w:t xml:space="preserve"> </w:t>
            </w:r>
          </w:p>
          <w:p w14:paraId="643F859D" w14:textId="77777777" w:rsidR="00425461" w:rsidRPr="004C6C9F" w:rsidRDefault="00425461" w:rsidP="00425461">
            <w:pPr>
              <w:rPr>
                <w:rFonts w:ascii="Cambria" w:hAnsi="Cambria"/>
              </w:rPr>
            </w:pPr>
          </w:p>
        </w:tc>
      </w:tr>
      <w:tr w:rsidR="00425461" w:rsidRPr="004C6C9F" w14:paraId="7FA2C1F7" w14:textId="77777777" w:rsidTr="00425461">
        <w:tc>
          <w:tcPr>
            <w:tcW w:w="9389" w:type="dxa"/>
            <w:gridSpan w:val="2"/>
            <w:shd w:val="clear" w:color="auto" w:fill="E5DFEC" w:themeFill="accent4" w:themeFillTint="33"/>
          </w:tcPr>
          <w:p w14:paraId="33AFF04E" w14:textId="77777777" w:rsidR="00425461" w:rsidRPr="004C6C9F" w:rsidRDefault="00425461" w:rsidP="00425461">
            <w:pPr>
              <w:rPr>
                <w:rFonts w:ascii="Cambria" w:hAnsi="Cambria" w:cstheme="minorHAnsi"/>
                <w:b/>
                <w:bCs/>
                <w:sz w:val="24"/>
                <w:szCs w:val="24"/>
              </w:rPr>
            </w:pPr>
            <w:r w:rsidRPr="004C6C9F">
              <w:rPr>
                <w:rFonts w:ascii="Cambria" w:hAnsi="Cambria" w:cstheme="minorHAnsi"/>
                <w:b/>
                <w:bCs/>
                <w:sz w:val="24"/>
                <w:szCs w:val="24"/>
              </w:rPr>
              <w:t>As a mentor, explore good practice and the challenges of mentoring for the mentor and mentee.</w:t>
            </w:r>
          </w:p>
        </w:tc>
      </w:tr>
      <w:tr w:rsidR="00425461" w:rsidRPr="004C6C9F" w14:paraId="6F1ABA97" w14:textId="77777777" w:rsidTr="00425461">
        <w:tc>
          <w:tcPr>
            <w:tcW w:w="4644" w:type="dxa"/>
            <w:shd w:val="clear" w:color="auto" w:fill="E5DFEC" w:themeFill="accent4" w:themeFillTint="33"/>
          </w:tcPr>
          <w:p w14:paraId="21F81492" w14:textId="77777777" w:rsidR="00425461" w:rsidRPr="004C6C9F" w:rsidRDefault="00425461" w:rsidP="00425461">
            <w:pPr>
              <w:rPr>
                <w:rFonts w:ascii="Cambria" w:hAnsi="Cambria" w:cstheme="minorHAnsi"/>
                <w:b/>
                <w:bCs/>
                <w:sz w:val="24"/>
                <w:szCs w:val="24"/>
              </w:rPr>
            </w:pPr>
            <w:r w:rsidRPr="004C6C9F">
              <w:rPr>
                <w:rFonts w:ascii="Cambria" w:hAnsi="Cambria" w:cstheme="minorHAnsi"/>
                <w:b/>
                <w:bCs/>
                <w:sz w:val="24"/>
                <w:szCs w:val="24"/>
              </w:rPr>
              <w:t>Strengths</w:t>
            </w:r>
          </w:p>
        </w:tc>
        <w:tc>
          <w:tcPr>
            <w:tcW w:w="4745" w:type="dxa"/>
            <w:shd w:val="clear" w:color="auto" w:fill="E5DFEC" w:themeFill="accent4" w:themeFillTint="33"/>
          </w:tcPr>
          <w:p w14:paraId="4539F7FC" w14:textId="77777777" w:rsidR="00425461" w:rsidRDefault="00425461" w:rsidP="00425461">
            <w:pPr>
              <w:rPr>
                <w:rFonts w:ascii="Cambria" w:hAnsi="Cambria" w:cstheme="minorHAnsi"/>
                <w:b/>
                <w:bCs/>
                <w:sz w:val="24"/>
                <w:szCs w:val="24"/>
              </w:rPr>
            </w:pPr>
            <w:r w:rsidRPr="004C6C9F">
              <w:rPr>
                <w:rFonts w:ascii="Cambria" w:hAnsi="Cambria" w:cstheme="minorHAnsi"/>
                <w:b/>
                <w:bCs/>
                <w:sz w:val="24"/>
                <w:szCs w:val="24"/>
              </w:rPr>
              <w:t>Challenges</w:t>
            </w:r>
          </w:p>
          <w:p w14:paraId="5BEB5B4F" w14:textId="77777777" w:rsidR="00425461" w:rsidRPr="004C6C9F" w:rsidRDefault="00425461" w:rsidP="00425461">
            <w:pPr>
              <w:rPr>
                <w:rFonts w:ascii="Cambria" w:hAnsi="Cambria" w:cstheme="minorHAnsi"/>
                <w:b/>
                <w:bCs/>
                <w:sz w:val="24"/>
                <w:szCs w:val="24"/>
              </w:rPr>
            </w:pPr>
          </w:p>
        </w:tc>
      </w:tr>
      <w:tr w:rsidR="00425461" w:rsidRPr="004C6C9F" w14:paraId="7AD83C26" w14:textId="77777777" w:rsidTr="00425461">
        <w:tc>
          <w:tcPr>
            <w:tcW w:w="4644" w:type="dxa"/>
          </w:tcPr>
          <w:p w14:paraId="6F752B56" w14:textId="77777777" w:rsidR="00425461" w:rsidRDefault="00425461" w:rsidP="00017C6E">
            <w:pPr>
              <w:pStyle w:val="ListParagraph"/>
              <w:numPr>
                <w:ilvl w:val="0"/>
                <w:numId w:val="23"/>
              </w:numPr>
              <w:spacing w:after="0" w:line="240" w:lineRule="auto"/>
              <w:rPr>
                <w:rFonts w:ascii="Cambria" w:hAnsi="Cambria" w:cstheme="minorHAnsi"/>
                <w:sz w:val="24"/>
                <w:szCs w:val="24"/>
              </w:rPr>
            </w:pPr>
            <w:r>
              <w:rPr>
                <w:rFonts w:ascii="Cambria" w:hAnsi="Cambria" w:cstheme="minorHAnsi"/>
                <w:sz w:val="24"/>
                <w:szCs w:val="24"/>
              </w:rPr>
              <w:t>Experience in dealing with other mentees-</w:t>
            </w:r>
          </w:p>
          <w:p w14:paraId="7D0C8570" w14:textId="77777777" w:rsidR="00425461" w:rsidRDefault="00425461" w:rsidP="00017C6E">
            <w:pPr>
              <w:pStyle w:val="ListParagraph"/>
              <w:numPr>
                <w:ilvl w:val="0"/>
                <w:numId w:val="23"/>
              </w:numPr>
              <w:spacing w:after="0" w:line="240" w:lineRule="auto"/>
              <w:rPr>
                <w:rFonts w:ascii="Cambria" w:hAnsi="Cambria" w:cstheme="minorHAnsi"/>
                <w:sz w:val="24"/>
                <w:szCs w:val="24"/>
              </w:rPr>
            </w:pPr>
            <w:r>
              <w:rPr>
                <w:rFonts w:ascii="Cambria" w:hAnsi="Cambria" w:cstheme="minorHAnsi"/>
                <w:sz w:val="24"/>
                <w:szCs w:val="24"/>
              </w:rPr>
              <w:t>Referral system in place - Ultan and Phill</w:t>
            </w:r>
          </w:p>
          <w:p w14:paraId="64681BFC" w14:textId="77777777" w:rsidR="00425461" w:rsidRPr="00A64A73" w:rsidRDefault="00425461" w:rsidP="00017C6E">
            <w:pPr>
              <w:pStyle w:val="ListParagraph"/>
              <w:numPr>
                <w:ilvl w:val="0"/>
                <w:numId w:val="23"/>
              </w:numPr>
              <w:spacing w:after="0" w:line="240" w:lineRule="auto"/>
              <w:rPr>
                <w:rFonts w:ascii="Cambria" w:hAnsi="Cambria" w:cstheme="minorHAnsi"/>
                <w:sz w:val="24"/>
                <w:szCs w:val="24"/>
              </w:rPr>
            </w:pPr>
            <w:r>
              <w:rPr>
                <w:rFonts w:ascii="Cambria" w:hAnsi="Cambria" w:cstheme="minorHAnsi"/>
                <w:sz w:val="24"/>
                <w:szCs w:val="24"/>
              </w:rPr>
              <w:t>Referrals to DLP ad DDLP child safeguarding</w:t>
            </w:r>
          </w:p>
          <w:p w14:paraId="09068DF5" w14:textId="77777777" w:rsidR="00425461" w:rsidRPr="004C6C9F" w:rsidRDefault="00425461" w:rsidP="00425461">
            <w:pPr>
              <w:pStyle w:val="ListParagraph"/>
              <w:spacing w:after="0" w:line="240" w:lineRule="auto"/>
              <w:ind w:left="360"/>
              <w:rPr>
                <w:rFonts w:ascii="Cambria" w:hAnsi="Cambria" w:cstheme="minorHAnsi"/>
                <w:sz w:val="24"/>
                <w:szCs w:val="24"/>
              </w:rPr>
            </w:pPr>
          </w:p>
        </w:tc>
        <w:tc>
          <w:tcPr>
            <w:tcW w:w="4745" w:type="dxa"/>
          </w:tcPr>
          <w:p w14:paraId="5B80A9B3" w14:textId="77777777" w:rsidR="00425461" w:rsidRDefault="00425461" w:rsidP="00017C6E">
            <w:pPr>
              <w:pStyle w:val="ListParagraph"/>
              <w:numPr>
                <w:ilvl w:val="0"/>
                <w:numId w:val="24"/>
              </w:numPr>
              <w:spacing w:after="0" w:line="240" w:lineRule="auto"/>
              <w:rPr>
                <w:rFonts w:ascii="Cambria" w:hAnsi="Cambria" w:cstheme="minorHAnsi"/>
                <w:sz w:val="24"/>
                <w:szCs w:val="24"/>
              </w:rPr>
            </w:pPr>
            <w:r>
              <w:rPr>
                <w:rFonts w:ascii="Cambria" w:hAnsi="Cambria" w:cstheme="minorHAnsi"/>
                <w:sz w:val="24"/>
                <w:szCs w:val="24"/>
              </w:rPr>
              <w:t>Room space</w:t>
            </w:r>
          </w:p>
          <w:p w14:paraId="71FB0C9E" w14:textId="77777777" w:rsidR="00425461" w:rsidRDefault="00425461" w:rsidP="00017C6E">
            <w:pPr>
              <w:pStyle w:val="ListParagraph"/>
              <w:numPr>
                <w:ilvl w:val="0"/>
                <w:numId w:val="24"/>
              </w:numPr>
              <w:spacing w:after="0" w:line="240" w:lineRule="auto"/>
              <w:rPr>
                <w:rFonts w:ascii="Cambria" w:hAnsi="Cambria" w:cstheme="minorHAnsi"/>
                <w:sz w:val="24"/>
                <w:szCs w:val="24"/>
              </w:rPr>
            </w:pPr>
            <w:r>
              <w:rPr>
                <w:rFonts w:ascii="Cambria" w:hAnsi="Cambria" w:cstheme="minorHAnsi"/>
                <w:sz w:val="24"/>
                <w:szCs w:val="24"/>
              </w:rPr>
              <w:t>Attendance</w:t>
            </w:r>
          </w:p>
          <w:p w14:paraId="47200C5F" w14:textId="77777777" w:rsidR="00425461" w:rsidRDefault="00425461" w:rsidP="00017C6E">
            <w:pPr>
              <w:pStyle w:val="ListParagraph"/>
              <w:numPr>
                <w:ilvl w:val="0"/>
                <w:numId w:val="24"/>
              </w:numPr>
              <w:spacing w:after="0" w:line="240" w:lineRule="auto"/>
              <w:rPr>
                <w:rFonts w:ascii="Cambria" w:hAnsi="Cambria" w:cstheme="minorHAnsi"/>
                <w:sz w:val="24"/>
                <w:szCs w:val="24"/>
              </w:rPr>
            </w:pPr>
            <w:r>
              <w:rPr>
                <w:rFonts w:ascii="Cambria" w:hAnsi="Cambria" w:cstheme="minorHAnsi"/>
                <w:sz w:val="24"/>
                <w:szCs w:val="24"/>
              </w:rPr>
              <w:t>Engagement</w:t>
            </w:r>
          </w:p>
          <w:p w14:paraId="338785D5" w14:textId="77777777" w:rsidR="00425461" w:rsidRDefault="00425461" w:rsidP="00017C6E">
            <w:pPr>
              <w:pStyle w:val="ListParagraph"/>
              <w:numPr>
                <w:ilvl w:val="0"/>
                <w:numId w:val="24"/>
              </w:numPr>
              <w:spacing w:after="0" w:line="240" w:lineRule="auto"/>
              <w:rPr>
                <w:rFonts w:ascii="Cambria" w:hAnsi="Cambria" w:cstheme="minorHAnsi"/>
                <w:sz w:val="24"/>
                <w:szCs w:val="24"/>
              </w:rPr>
            </w:pPr>
            <w:r>
              <w:rPr>
                <w:rFonts w:ascii="Cambria" w:hAnsi="Cambria" w:cstheme="minorHAnsi"/>
                <w:sz w:val="24"/>
                <w:szCs w:val="24"/>
              </w:rPr>
              <w:t>Mentee mentor fit</w:t>
            </w:r>
          </w:p>
          <w:p w14:paraId="712616BD" w14:textId="77777777" w:rsidR="00425461" w:rsidRDefault="00425461" w:rsidP="00017C6E">
            <w:pPr>
              <w:pStyle w:val="ListParagraph"/>
              <w:numPr>
                <w:ilvl w:val="0"/>
                <w:numId w:val="24"/>
              </w:numPr>
              <w:spacing w:after="0" w:line="240" w:lineRule="auto"/>
              <w:rPr>
                <w:rFonts w:ascii="Cambria" w:hAnsi="Cambria" w:cstheme="minorHAnsi"/>
                <w:sz w:val="24"/>
                <w:szCs w:val="24"/>
              </w:rPr>
            </w:pPr>
            <w:r>
              <w:rPr>
                <w:rFonts w:ascii="Cambria" w:hAnsi="Cambria" w:cstheme="minorHAnsi"/>
                <w:sz w:val="24"/>
                <w:szCs w:val="24"/>
              </w:rPr>
              <w:t>Channeling – mentee needing support outside of mentoring time</w:t>
            </w:r>
          </w:p>
          <w:p w14:paraId="5D43531C" w14:textId="77777777" w:rsidR="00425461" w:rsidRPr="004C6C9F" w:rsidRDefault="00425461" w:rsidP="00017C6E">
            <w:pPr>
              <w:pStyle w:val="ListParagraph"/>
              <w:numPr>
                <w:ilvl w:val="0"/>
                <w:numId w:val="24"/>
              </w:numPr>
              <w:spacing w:after="0" w:line="240" w:lineRule="auto"/>
              <w:rPr>
                <w:rFonts w:ascii="Cambria" w:hAnsi="Cambria" w:cstheme="minorHAnsi"/>
                <w:sz w:val="24"/>
                <w:szCs w:val="24"/>
              </w:rPr>
            </w:pPr>
            <w:r>
              <w:rPr>
                <w:rFonts w:ascii="Cambria" w:hAnsi="Cambria" w:cstheme="minorHAnsi"/>
                <w:sz w:val="24"/>
                <w:szCs w:val="24"/>
              </w:rPr>
              <w:t>Mentoring fit-</w:t>
            </w:r>
          </w:p>
        </w:tc>
      </w:tr>
      <w:tr w:rsidR="00425461" w:rsidRPr="004C6C9F" w14:paraId="39E2CC2A" w14:textId="77777777" w:rsidTr="00425461">
        <w:tc>
          <w:tcPr>
            <w:tcW w:w="4644" w:type="dxa"/>
            <w:shd w:val="clear" w:color="auto" w:fill="E5DFEC" w:themeFill="accent4" w:themeFillTint="33"/>
          </w:tcPr>
          <w:p w14:paraId="54887BFC" w14:textId="77777777" w:rsidR="00425461" w:rsidRPr="004C6C9F" w:rsidRDefault="00425461" w:rsidP="00425461">
            <w:pPr>
              <w:rPr>
                <w:rFonts w:ascii="Cambria" w:hAnsi="Cambria" w:cstheme="minorHAnsi"/>
                <w:b/>
                <w:bCs/>
                <w:sz w:val="24"/>
                <w:szCs w:val="24"/>
              </w:rPr>
            </w:pPr>
            <w:r w:rsidRPr="004C6C9F">
              <w:rPr>
                <w:rFonts w:ascii="Cambria" w:hAnsi="Cambria" w:cstheme="minorHAnsi"/>
                <w:b/>
                <w:bCs/>
                <w:sz w:val="24"/>
                <w:szCs w:val="24"/>
              </w:rPr>
              <w:t>Opportunities</w:t>
            </w:r>
          </w:p>
        </w:tc>
        <w:tc>
          <w:tcPr>
            <w:tcW w:w="4745" w:type="dxa"/>
            <w:shd w:val="clear" w:color="auto" w:fill="E5DFEC" w:themeFill="accent4" w:themeFillTint="33"/>
          </w:tcPr>
          <w:p w14:paraId="130947E5" w14:textId="77777777" w:rsidR="00425461" w:rsidRDefault="00425461" w:rsidP="00425461">
            <w:pPr>
              <w:rPr>
                <w:rFonts w:ascii="Cambria" w:hAnsi="Cambria" w:cstheme="minorHAnsi"/>
                <w:b/>
                <w:bCs/>
                <w:sz w:val="24"/>
                <w:szCs w:val="24"/>
              </w:rPr>
            </w:pPr>
            <w:r w:rsidRPr="004C6C9F">
              <w:rPr>
                <w:rFonts w:ascii="Cambria" w:hAnsi="Cambria" w:cstheme="minorHAnsi"/>
                <w:b/>
                <w:bCs/>
                <w:sz w:val="24"/>
                <w:szCs w:val="24"/>
              </w:rPr>
              <w:t>Threats</w:t>
            </w:r>
          </w:p>
          <w:p w14:paraId="6617CB65" w14:textId="77777777" w:rsidR="00425461" w:rsidRPr="004C6C9F" w:rsidRDefault="00425461" w:rsidP="00425461">
            <w:pPr>
              <w:rPr>
                <w:rFonts w:ascii="Cambria" w:hAnsi="Cambria" w:cstheme="minorHAnsi"/>
                <w:b/>
                <w:bCs/>
                <w:sz w:val="24"/>
                <w:szCs w:val="24"/>
              </w:rPr>
            </w:pPr>
          </w:p>
        </w:tc>
      </w:tr>
      <w:tr w:rsidR="00425461" w:rsidRPr="004C6C9F" w14:paraId="61EB7CFB" w14:textId="77777777" w:rsidTr="00425461">
        <w:tc>
          <w:tcPr>
            <w:tcW w:w="4644" w:type="dxa"/>
          </w:tcPr>
          <w:p w14:paraId="4CBF455E" w14:textId="77777777" w:rsidR="00425461" w:rsidRPr="006709B8" w:rsidRDefault="00425461" w:rsidP="00017C6E">
            <w:pPr>
              <w:pStyle w:val="ListParagraph"/>
              <w:numPr>
                <w:ilvl w:val="0"/>
                <w:numId w:val="26"/>
              </w:numPr>
              <w:spacing w:after="0" w:line="240" w:lineRule="auto"/>
              <w:rPr>
                <w:rFonts w:ascii="Cambria" w:hAnsi="Cambria" w:cstheme="minorHAnsi"/>
                <w:sz w:val="24"/>
                <w:szCs w:val="24"/>
              </w:rPr>
            </w:pPr>
            <w:r w:rsidRPr="006709B8">
              <w:rPr>
                <w:rFonts w:ascii="Cambria" w:hAnsi="Cambria" w:cstheme="minorHAnsi"/>
                <w:sz w:val="24"/>
                <w:szCs w:val="24"/>
              </w:rPr>
              <w:t>Mentee could pick their mentor</w:t>
            </w:r>
          </w:p>
          <w:p w14:paraId="60D50661" w14:textId="77777777" w:rsidR="00425461" w:rsidRDefault="00425461" w:rsidP="00017C6E">
            <w:pPr>
              <w:pStyle w:val="ListParagraph"/>
              <w:numPr>
                <w:ilvl w:val="0"/>
                <w:numId w:val="24"/>
              </w:numPr>
              <w:spacing w:after="0" w:line="240" w:lineRule="auto"/>
              <w:rPr>
                <w:rFonts w:ascii="Cambria" w:hAnsi="Cambria" w:cstheme="minorHAnsi"/>
                <w:sz w:val="24"/>
                <w:szCs w:val="24"/>
              </w:rPr>
            </w:pPr>
            <w:r>
              <w:rPr>
                <w:rFonts w:ascii="Cambria" w:hAnsi="Cambria" w:cstheme="minorHAnsi"/>
                <w:sz w:val="24"/>
                <w:szCs w:val="24"/>
              </w:rPr>
              <w:t>Timetabling mentoring</w:t>
            </w:r>
          </w:p>
          <w:p w14:paraId="6762B245" w14:textId="77777777" w:rsidR="00425461" w:rsidRDefault="00425461" w:rsidP="00017C6E">
            <w:pPr>
              <w:pStyle w:val="ListParagraph"/>
              <w:numPr>
                <w:ilvl w:val="0"/>
                <w:numId w:val="24"/>
              </w:numPr>
              <w:spacing w:after="0" w:line="240" w:lineRule="auto"/>
              <w:rPr>
                <w:rFonts w:ascii="Cambria" w:hAnsi="Cambria" w:cstheme="minorHAnsi"/>
                <w:sz w:val="24"/>
                <w:szCs w:val="24"/>
              </w:rPr>
            </w:pPr>
            <w:r>
              <w:rPr>
                <w:rFonts w:ascii="Cambria" w:hAnsi="Cambria" w:cstheme="minorHAnsi"/>
                <w:sz w:val="24"/>
                <w:szCs w:val="24"/>
              </w:rPr>
              <w:t xml:space="preserve">Timetable supervision with Phil- mentors- </w:t>
            </w:r>
          </w:p>
          <w:p w14:paraId="505DE4A5" w14:textId="77777777" w:rsidR="00425461" w:rsidRDefault="00425461" w:rsidP="00017C6E">
            <w:pPr>
              <w:pStyle w:val="ListParagraph"/>
              <w:numPr>
                <w:ilvl w:val="0"/>
                <w:numId w:val="24"/>
              </w:numPr>
              <w:spacing w:after="0" w:line="240" w:lineRule="auto"/>
              <w:rPr>
                <w:rFonts w:ascii="Cambria" w:hAnsi="Cambria" w:cstheme="minorHAnsi"/>
                <w:sz w:val="24"/>
                <w:szCs w:val="24"/>
              </w:rPr>
            </w:pPr>
            <w:r>
              <w:rPr>
                <w:rFonts w:ascii="Cambria" w:hAnsi="Cambria" w:cstheme="minorHAnsi"/>
                <w:sz w:val="24"/>
                <w:szCs w:val="24"/>
              </w:rPr>
              <w:t>supervision Available as group and or individual</w:t>
            </w:r>
          </w:p>
          <w:p w14:paraId="3D197724" w14:textId="77777777" w:rsidR="00425461" w:rsidRDefault="00425461" w:rsidP="00017C6E">
            <w:pPr>
              <w:pStyle w:val="ListParagraph"/>
              <w:numPr>
                <w:ilvl w:val="0"/>
                <w:numId w:val="24"/>
              </w:numPr>
              <w:spacing w:after="0" w:line="240" w:lineRule="auto"/>
              <w:rPr>
                <w:rFonts w:ascii="Cambria" w:hAnsi="Cambria" w:cstheme="minorHAnsi"/>
                <w:sz w:val="24"/>
                <w:szCs w:val="24"/>
              </w:rPr>
            </w:pPr>
            <w:r>
              <w:rPr>
                <w:rFonts w:ascii="Cambria" w:hAnsi="Cambria" w:cstheme="minorHAnsi"/>
                <w:sz w:val="24"/>
                <w:szCs w:val="24"/>
              </w:rPr>
              <w:t>Bonding support</w:t>
            </w:r>
          </w:p>
          <w:p w14:paraId="14FC7AD2" w14:textId="77777777" w:rsidR="00425461" w:rsidRDefault="00425461" w:rsidP="00017C6E">
            <w:pPr>
              <w:pStyle w:val="ListParagraph"/>
              <w:numPr>
                <w:ilvl w:val="0"/>
                <w:numId w:val="24"/>
              </w:numPr>
              <w:spacing w:after="0" w:line="240" w:lineRule="auto"/>
              <w:rPr>
                <w:rFonts w:ascii="Cambria" w:hAnsi="Cambria" w:cstheme="minorHAnsi"/>
                <w:sz w:val="24"/>
                <w:szCs w:val="24"/>
              </w:rPr>
            </w:pPr>
            <w:r>
              <w:rPr>
                <w:rFonts w:ascii="Cambria" w:hAnsi="Cambria" w:cstheme="minorHAnsi"/>
                <w:sz w:val="24"/>
                <w:szCs w:val="24"/>
              </w:rPr>
              <w:t>Refresher training – child protection- venerable adults./ mentoring</w:t>
            </w:r>
          </w:p>
          <w:p w14:paraId="35007C7E" w14:textId="77777777" w:rsidR="00425461" w:rsidRPr="00A64A73" w:rsidRDefault="00425461" w:rsidP="00425461">
            <w:pPr>
              <w:pStyle w:val="ListParagraph"/>
              <w:spacing w:after="0" w:line="240" w:lineRule="auto"/>
              <w:ind w:left="360"/>
              <w:rPr>
                <w:rFonts w:ascii="Cambria" w:hAnsi="Cambria" w:cstheme="minorHAnsi"/>
                <w:sz w:val="24"/>
                <w:szCs w:val="24"/>
              </w:rPr>
            </w:pPr>
          </w:p>
        </w:tc>
        <w:tc>
          <w:tcPr>
            <w:tcW w:w="4745" w:type="dxa"/>
          </w:tcPr>
          <w:p w14:paraId="6EB4BC12" w14:textId="77777777" w:rsidR="00425461" w:rsidRDefault="00425461" w:rsidP="00017C6E">
            <w:pPr>
              <w:pStyle w:val="ListParagraph"/>
              <w:numPr>
                <w:ilvl w:val="0"/>
                <w:numId w:val="24"/>
              </w:numPr>
              <w:spacing w:after="0" w:line="240" w:lineRule="auto"/>
              <w:rPr>
                <w:rFonts w:ascii="Cambria" w:hAnsi="Cambria" w:cstheme="minorHAnsi"/>
                <w:sz w:val="24"/>
                <w:szCs w:val="24"/>
              </w:rPr>
            </w:pPr>
            <w:r>
              <w:rPr>
                <w:rFonts w:ascii="Cambria" w:hAnsi="Cambria" w:cstheme="minorHAnsi"/>
                <w:sz w:val="24"/>
                <w:szCs w:val="24"/>
              </w:rPr>
              <w:t>Could hear venerable information</w:t>
            </w:r>
          </w:p>
          <w:p w14:paraId="269FF7A0" w14:textId="77777777" w:rsidR="00425461" w:rsidRPr="004C6C9F" w:rsidRDefault="00425461" w:rsidP="00017C6E">
            <w:pPr>
              <w:pStyle w:val="ListParagraph"/>
              <w:numPr>
                <w:ilvl w:val="0"/>
                <w:numId w:val="24"/>
              </w:numPr>
              <w:spacing w:after="0" w:line="240" w:lineRule="auto"/>
              <w:rPr>
                <w:rFonts w:ascii="Cambria" w:hAnsi="Cambria" w:cstheme="minorHAnsi"/>
                <w:sz w:val="24"/>
                <w:szCs w:val="24"/>
              </w:rPr>
            </w:pPr>
            <w:r>
              <w:rPr>
                <w:rFonts w:ascii="Cambria" w:hAnsi="Cambria" w:cstheme="minorHAnsi"/>
                <w:sz w:val="24"/>
                <w:szCs w:val="24"/>
              </w:rPr>
              <w:t>Finding available space/ or mentee attendance</w:t>
            </w:r>
          </w:p>
        </w:tc>
      </w:tr>
    </w:tbl>
    <w:p w14:paraId="22268A71" w14:textId="77777777" w:rsidR="008E3301" w:rsidRDefault="008E3301" w:rsidP="00CD0BDC"/>
    <w:p w14:paraId="3B99E20D" w14:textId="77777777" w:rsidR="008E3301" w:rsidRDefault="008E3301" w:rsidP="00CD0BDC"/>
    <w:p w14:paraId="1981CDC3" w14:textId="77777777" w:rsidR="00425461" w:rsidRDefault="00425461" w:rsidP="00CD0BDC"/>
    <w:p w14:paraId="23BF7ECB" w14:textId="77777777" w:rsidR="00425461" w:rsidRDefault="00425461" w:rsidP="00CD0BDC"/>
    <w:p w14:paraId="046FFA21" w14:textId="77777777" w:rsidR="00425461" w:rsidRDefault="00425461" w:rsidP="00CD0BDC"/>
    <w:p w14:paraId="56DB894C" w14:textId="77777777" w:rsidR="00425461" w:rsidRDefault="00425461" w:rsidP="00CD0BDC"/>
    <w:p w14:paraId="3F2F0320" w14:textId="77777777" w:rsidR="00425461" w:rsidRDefault="00425461" w:rsidP="00CD0BDC"/>
    <w:p w14:paraId="0997A64A" w14:textId="77777777" w:rsidR="00425461" w:rsidRDefault="00425461" w:rsidP="00CD0BDC"/>
    <w:p w14:paraId="19D3192F" w14:textId="77777777" w:rsidR="00425461" w:rsidRDefault="00425461" w:rsidP="00CD0BDC"/>
    <w:p w14:paraId="5279F1AC" w14:textId="77777777" w:rsidR="00425461" w:rsidRDefault="00425461" w:rsidP="00CD0BDC"/>
    <w:p w14:paraId="2B3925E8" w14:textId="77777777" w:rsidR="00425461" w:rsidRDefault="00425461" w:rsidP="00CD0BDC"/>
    <w:p w14:paraId="4A7007A1" w14:textId="77777777" w:rsidR="00425461" w:rsidRDefault="00425461" w:rsidP="00CD0BDC"/>
    <w:p w14:paraId="46E176DE" w14:textId="77777777" w:rsidR="004C6C9F" w:rsidRDefault="004C6C9F" w:rsidP="00CD0BDC"/>
    <w:tbl>
      <w:tblPr>
        <w:tblStyle w:val="TableGrid"/>
        <w:tblW w:w="0" w:type="auto"/>
        <w:tblInd w:w="-318" w:type="dxa"/>
        <w:tblLook w:val="04A0" w:firstRow="1" w:lastRow="0" w:firstColumn="1" w:lastColumn="0" w:noHBand="0" w:noVBand="1"/>
      </w:tblPr>
      <w:tblGrid>
        <w:gridCol w:w="2127"/>
        <w:gridCol w:w="4253"/>
        <w:gridCol w:w="1559"/>
        <w:gridCol w:w="1621"/>
      </w:tblGrid>
      <w:tr w:rsidR="00CD0BDC" w:rsidRPr="00262DBF" w14:paraId="76EB6AED" w14:textId="77777777" w:rsidTr="004D0D7E">
        <w:trPr>
          <w:trHeight w:val="416"/>
        </w:trPr>
        <w:tc>
          <w:tcPr>
            <w:tcW w:w="9560" w:type="dxa"/>
            <w:gridSpan w:val="4"/>
            <w:shd w:val="clear" w:color="auto" w:fill="E5DFEC" w:themeFill="accent4" w:themeFillTint="33"/>
          </w:tcPr>
          <w:p w14:paraId="5299F226" w14:textId="77777777" w:rsidR="00CD0BDC" w:rsidRPr="009B61CA" w:rsidRDefault="00CD0BDC" w:rsidP="00CD0BDC">
            <w:pPr>
              <w:rPr>
                <w:rFonts w:ascii="Cambria" w:hAnsi="Cambria"/>
                <w:b/>
                <w:sz w:val="24"/>
                <w:szCs w:val="24"/>
              </w:rPr>
            </w:pPr>
            <w:r w:rsidRPr="009B61CA">
              <w:rPr>
                <w:rFonts w:ascii="Cambria" w:hAnsi="Cambria"/>
                <w:b/>
                <w:sz w:val="24"/>
                <w:szCs w:val="24"/>
              </w:rPr>
              <w:t>Actions Created from SCOT analysis</w:t>
            </w:r>
            <w:r w:rsidR="004C6C9F">
              <w:rPr>
                <w:rFonts w:ascii="Cambria" w:hAnsi="Cambria"/>
                <w:b/>
                <w:sz w:val="24"/>
                <w:szCs w:val="24"/>
              </w:rPr>
              <w:t xml:space="preserve"> 202</w:t>
            </w:r>
            <w:r w:rsidR="00425461">
              <w:rPr>
                <w:rFonts w:ascii="Cambria" w:hAnsi="Cambria"/>
                <w:b/>
                <w:sz w:val="24"/>
                <w:szCs w:val="24"/>
              </w:rPr>
              <w:t xml:space="preserve">1- </w:t>
            </w:r>
            <w:r w:rsidR="004D0D7E">
              <w:rPr>
                <w:rFonts w:ascii="Cambria" w:hAnsi="Cambria"/>
                <w:b/>
                <w:sz w:val="24"/>
                <w:szCs w:val="24"/>
              </w:rPr>
              <w:t>Non M</w:t>
            </w:r>
            <w:r w:rsidR="00425461" w:rsidRPr="009B61CA">
              <w:rPr>
                <w:rFonts w:ascii="Cambria" w:hAnsi="Cambria"/>
                <w:b/>
                <w:sz w:val="24"/>
                <w:szCs w:val="24"/>
              </w:rPr>
              <w:t>entor Feedback</w:t>
            </w:r>
          </w:p>
        </w:tc>
      </w:tr>
      <w:tr w:rsidR="00CD0BDC" w:rsidRPr="00262DBF" w14:paraId="4D15BB28" w14:textId="77777777" w:rsidTr="004D0D7E">
        <w:tc>
          <w:tcPr>
            <w:tcW w:w="2127" w:type="dxa"/>
            <w:shd w:val="clear" w:color="auto" w:fill="E5DFEC" w:themeFill="accent4" w:themeFillTint="33"/>
          </w:tcPr>
          <w:p w14:paraId="4071FF1B" w14:textId="77777777" w:rsidR="00CD0BDC" w:rsidRPr="009B61CA" w:rsidRDefault="00425461" w:rsidP="00CD0BDC">
            <w:pPr>
              <w:rPr>
                <w:rFonts w:ascii="Cambria" w:hAnsi="Cambria"/>
                <w:b/>
                <w:sz w:val="24"/>
                <w:szCs w:val="24"/>
              </w:rPr>
            </w:pPr>
            <w:r>
              <w:rPr>
                <w:rFonts w:ascii="Cambria" w:hAnsi="Cambria"/>
                <w:b/>
                <w:sz w:val="24"/>
                <w:szCs w:val="24"/>
              </w:rPr>
              <w:t>Area</w:t>
            </w:r>
          </w:p>
        </w:tc>
        <w:tc>
          <w:tcPr>
            <w:tcW w:w="4253" w:type="dxa"/>
            <w:shd w:val="clear" w:color="auto" w:fill="E5DFEC" w:themeFill="accent4" w:themeFillTint="33"/>
          </w:tcPr>
          <w:p w14:paraId="70549622" w14:textId="77777777" w:rsidR="00CD0BDC" w:rsidRPr="009B61CA" w:rsidRDefault="00CD0BDC" w:rsidP="00CD0BDC">
            <w:pPr>
              <w:rPr>
                <w:rFonts w:ascii="Cambria" w:hAnsi="Cambria"/>
                <w:b/>
                <w:sz w:val="24"/>
                <w:szCs w:val="24"/>
              </w:rPr>
            </w:pPr>
            <w:r w:rsidRPr="009B61CA">
              <w:rPr>
                <w:rFonts w:ascii="Cambria" w:hAnsi="Cambria"/>
                <w:b/>
                <w:sz w:val="24"/>
                <w:szCs w:val="24"/>
              </w:rPr>
              <w:t>Action</w:t>
            </w:r>
          </w:p>
        </w:tc>
        <w:tc>
          <w:tcPr>
            <w:tcW w:w="1559" w:type="dxa"/>
            <w:shd w:val="clear" w:color="auto" w:fill="E5DFEC" w:themeFill="accent4" w:themeFillTint="33"/>
          </w:tcPr>
          <w:p w14:paraId="781082B2" w14:textId="77777777" w:rsidR="00CD0BDC" w:rsidRPr="009B61CA" w:rsidRDefault="00CD0BDC" w:rsidP="00CD0BDC">
            <w:pPr>
              <w:rPr>
                <w:rFonts w:ascii="Cambria" w:hAnsi="Cambria"/>
                <w:b/>
                <w:sz w:val="24"/>
                <w:szCs w:val="24"/>
              </w:rPr>
            </w:pPr>
            <w:r w:rsidRPr="009B61CA">
              <w:rPr>
                <w:rFonts w:ascii="Cambria" w:hAnsi="Cambria"/>
                <w:b/>
                <w:sz w:val="24"/>
                <w:szCs w:val="24"/>
              </w:rPr>
              <w:t>By whom</w:t>
            </w:r>
          </w:p>
        </w:tc>
        <w:tc>
          <w:tcPr>
            <w:tcW w:w="1621" w:type="dxa"/>
            <w:shd w:val="clear" w:color="auto" w:fill="E5DFEC" w:themeFill="accent4" w:themeFillTint="33"/>
          </w:tcPr>
          <w:p w14:paraId="2C72D9AE" w14:textId="77777777" w:rsidR="00CD0BDC" w:rsidRPr="009B61CA" w:rsidRDefault="00CD0BDC" w:rsidP="00CD0BDC">
            <w:pPr>
              <w:rPr>
                <w:rFonts w:ascii="Cambria" w:hAnsi="Cambria"/>
                <w:b/>
                <w:sz w:val="24"/>
                <w:szCs w:val="24"/>
              </w:rPr>
            </w:pPr>
            <w:r w:rsidRPr="009B61CA">
              <w:rPr>
                <w:rFonts w:ascii="Cambria" w:hAnsi="Cambria"/>
                <w:b/>
                <w:sz w:val="24"/>
                <w:szCs w:val="24"/>
              </w:rPr>
              <w:t>When</w:t>
            </w:r>
          </w:p>
        </w:tc>
      </w:tr>
      <w:tr w:rsidR="00425461" w:rsidRPr="00262DBF" w14:paraId="692404FB" w14:textId="77777777" w:rsidTr="00CD0BDC">
        <w:tc>
          <w:tcPr>
            <w:tcW w:w="2127" w:type="dxa"/>
          </w:tcPr>
          <w:p w14:paraId="55B9CA4B" w14:textId="77777777" w:rsidR="00425461" w:rsidRPr="00425461" w:rsidRDefault="00425461" w:rsidP="0012651D">
            <w:pPr>
              <w:rPr>
                <w:rFonts w:ascii="Cambria" w:hAnsi="Cambria"/>
                <w:sz w:val="24"/>
                <w:szCs w:val="24"/>
              </w:rPr>
            </w:pPr>
            <w:r w:rsidRPr="00425461">
              <w:rPr>
                <w:rFonts w:ascii="Cambria" w:hAnsi="Cambria"/>
                <w:sz w:val="24"/>
                <w:szCs w:val="24"/>
              </w:rPr>
              <w:t>Allocation match of  mentor and mentee</w:t>
            </w:r>
          </w:p>
        </w:tc>
        <w:tc>
          <w:tcPr>
            <w:tcW w:w="4253" w:type="dxa"/>
          </w:tcPr>
          <w:p w14:paraId="53927424" w14:textId="77777777" w:rsidR="00425461" w:rsidRDefault="00425461" w:rsidP="00017C6E">
            <w:pPr>
              <w:pStyle w:val="ListParagraph"/>
              <w:numPr>
                <w:ilvl w:val="0"/>
                <w:numId w:val="27"/>
              </w:numPr>
              <w:spacing w:after="0" w:line="240" w:lineRule="auto"/>
              <w:rPr>
                <w:rFonts w:ascii="Cambria" w:hAnsi="Cambria"/>
                <w:sz w:val="24"/>
                <w:szCs w:val="24"/>
              </w:rPr>
            </w:pPr>
            <w:r w:rsidRPr="00425461">
              <w:rPr>
                <w:rFonts w:ascii="Cambria" w:hAnsi="Cambria"/>
                <w:sz w:val="24"/>
                <w:szCs w:val="24"/>
              </w:rPr>
              <w:t>Induction full day process.</w:t>
            </w:r>
          </w:p>
          <w:p w14:paraId="347E5B33" w14:textId="77777777" w:rsidR="00425461" w:rsidRPr="00425461" w:rsidRDefault="00425461" w:rsidP="00017C6E">
            <w:pPr>
              <w:pStyle w:val="ListParagraph"/>
              <w:numPr>
                <w:ilvl w:val="0"/>
                <w:numId w:val="27"/>
              </w:numPr>
              <w:spacing w:after="0" w:line="240" w:lineRule="auto"/>
              <w:rPr>
                <w:rFonts w:ascii="Cambria" w:hAnsi="Cambria"/>
                <w:sz w:val="24"/>
                <w:szCs w:val="24"/>
              </w:rPr>
            </w:pPr>
            <w:r>
              <w:rPr>
                <w:rFonts w:ascii="Cambria" w:hAnsi="Cambria"/>
                <w:sz w:val="24"/>
                <w:szCs w:val="24"/>
              </w:rPr>
              <w:t>During the Learner’s first ‘Monthly R</w:t>
            </w:r>
            <w:r w:rsidRPr="00425461">
              <w:rPr>
                <w:rFonts w:ascii="Cambria" w:hAnsi="Cambria"/>
                <w:sz w:val="24"/>
                <w:szCs w:val="24"/>
              </w:rPr>
              <w:t>eview</w:t>
            </w:r>
            <w:r>
              <w:rPr>
                <w:rFonts w:ascii="Cambria" w:hAnsi="Cambria"/>
                <w:sz w:val="24"/>
                <w:szCs w:val="24"/>
              </w:rPr>
              <w:t>’,  new learners will be</w:t>
            </w:r>
            <w:r w:rsidRPr="00425461">
              <w:rPr>
                <w:rFonts w:ascii="Cambria" w:hAnsi="Cambria"/>
                <w:sz w:val="24"/>
                <w:szCs w:val="24"/>
              </w:rPr>
              <w:t xml:space="preserve"> intro</w:t>
            </w:r>
            <w:r>
              <w:rPr>
                <w:rFonts w:ascii="Cambria" w:hAnsi="Cambria"/>
                <w:sz w:val="24"/>
                <w:szCs w:val="24"/>
              </w:rPr>
              <w:t>duced</w:t>
            </w:r>
            <w:r w:rsidRPr="00425461">
              <w:rPr>
                <w:rFonts w:ascii="Cambria" w:hAnsi="Cambria"/>
                <w:sz w:val="24"/>
                <w:szCs w:val="24"/>
              </w:rPr>
              <w:t xml:space="preserve"> to the </w:t>
            </w:r>
            <w:r>
              <w:rPr>
                <w:rFonts w:ascii="Cambria" w:hAnsi="Cambria"/>
                <w:sz w:val="24"/>
                <w:szCs w:val="24"/>
              </w:rPr>
              <w:t xml:space="preserve">centre’s </w:t>
            </w:r>
            <w:r w:rsidRPr="00425461">
              <w:rPr>
                <w:rFonts w:ascii="Cambria" w:hAnsi="Cambria"/>
                <w:sz w:val="24"/>
                <w:szCs w:val="24"/>
              </w:rPr>
              <w:t xml:space="preserve">mentoring </w:t>
            </w:r>
            <w:r>
              <w:rPr>
                <w:rFonts w:ascii="Cambria" w:hAnsi="Cambria"/>
                <w:sz w:val="24"/>
                <w:szCs w:val="24"/>
              </w:rPr>
              <w:t xml:space="preserve">programme, system </w:t>
            </w:r>
            <w:r w:rsidRPr="00425461">
              <w:rPr>
                <w:rFonts w:ascii="Cambria" w:hAnsi="Cambria"/>
                <w:sz w:val="24"/>
                <w:szCs w:val="24"/>
              </w:rPr>
              <w:t xml:space="preserve"> and </w:t>
            </w:r>
            <w:r>
              <w:rPr>
                <w:rFonts w:ascii="Cambria" w:hAnsi="Cambria"/>
                <w:sz w:val="24"/>
                <w:szCs w:val="24"/>
              </w:rPr>
              <w:t xml:space="preserve">will be </w:t>
            </w:r>
            <w:r w:rsidRPr="00425461">
              <w:rPr>
                <w:rFonts w:ascii="Cambria" w:hAnsi="Cambria"/>
                <w:sz w:val="24"/>
                <w:szCs w:val="24"/>
              </w:rPr>
              <w:t>assigned a mentor</w:t>
            </w:r>
          </w:p>
        </w:tc>
        <w:tc>
          <w:tcPr>
            <w:tcW w:w="1559" w:type="dxa"/>
          </w:tcPr>
          <w:p w14:paraId="6E7D905C" w14:textId="77777777" w:rsidR="00425461" w:rsidRPr="00425461" w:rsidRDefault="00425461" w:rsidP="0012651D">
            <w:pPr>
              <w:rPr>
                <w:rFonts w:ascii="Cambria" w:hAnsi="Cambria"/>
                <w:sz w:val="24"/>
                <w:szCs w:val="24"/>
              </w:rPr>
            </w:pPr>
            <w:r>
              <w:rPr>
                <w:rFonts w:ascii="Cambria" w:hAnsi="Cambria"/>
                <w:sz w:val="24"/>
                <w:szCs w:val="24"/>
              </w:rPr>
              <w:t>Phil &amp; M</w:t>
            </w:r>
            <w:r w:rsidRPr="00425461">
              <w:rPr>
                <w:rFonts w:ascii="Cambria" w:hAnsi="Cambria"/>
                <w:sz w:val="24"/>
                <w:szCs w:val="24"/>
              </w:rPr>
              <w:t>entor</w:t>
            </w:r>
            <w:r>
              <w:rPr>
                <w:rFonts w:ascii="Cambria" w:hAnsi="Cambria"/>
                <w:sz w:val="24"/>
                <w:szCs w:val="24"/>
              </w:rPr>
              <w:t>s</w:t>
            </w:r>
          </w:p>
          <w:p w14:paraId="62181BA5" w14:textId="77777777" w:rsidR="00425461" w:rsidRPr="00425461" w:rsidRDefault="00425461" w:rsidP="0012651D">
            <w:pPr>
              <w:rPr>
                <w:rFonts w:ascii="Cambria" w:hAnsi="Cambria"/>
                <w:sz w:val="24"/>
                <w:szCs w:val="24"/>
              </w:rPr>
            </w:pPr>
          </w:p>
          <w:p w14:paraId="51E97D74" w14:textId="77777777" w:rsidR="00425461" w:rsidRPr="00425461" w:rsidRDefault="00425461" w:rsidP="0012651D">
            <w:pPr>
              <w:rPr>
                <w:rFonts w:ascii="Cambria" w:hAnsi="Cambria"/>
                <w:sz w:val="24"/>
                <w:szCs w:val="24"/>
              </w:rPr>
            </w:pPr>
          </w:p>
        </w:tc>
        <w:tc>
          <w:tcPr>
            <w:tcW w:w="1621" w:type="dxa"/>
          </w:tcPr>
          <w:p w14:paraId="057EB64B" w14:textId="77777777" w:rsidR="00425461" w:rsidRPr="00425461" w:rsidRDefault="00D61C5D" w:rsidP="0012651D">
            <w:pPr>
              <w:rPr>
                <w:rFonts w:ascii="Cambria" w:hAnsi="Cambria"/>
                <w:sz w:val="24"/>
                <w:szCs w:val="24"/>
              </w:rPr>
            </w:pPr>
            <w:r w:rsidRPr="00425461">
              <w:rPr>
                <w:rFonts w:ascii="Cambria" w:hAnsi="Cambria"/>
                <w:sz w:val="24"/>
                <w:szCs w:val="24"/>
              </w:rPr>
              <w:t>Ongoing/ monthly</w:t>
            </w:r>
          </w:p>
        </w:tc>
      </w:tr>
      <w:tr w:rsidR="004D0D7E" w:rsidRPr="00262DBF" w14:paraId="1B47EB58" w14:textId="77777777" w:rsidTr="004D0D7E">
        <w:tc>
          <w:tcPr>
            <w:tcW w:w="9560" w:type="dxa"/>
            <w:gridSpan w:val="4"/>
            <w:shd w:val="clear" w:color="auto" w:fill="E5DFEC" w:themeFill="accent4" w:themeFillTint="33"/>
          </w:tcPr>
          <w:p w14:paraId="25DFF1B1" w14:textId="77777777" w:rsidR="004D0D7E" w:rsidRPr="00262DBF" w:rsidRDefault="004D0D7E" w:rsidP="00CD0BDC">
            <w:pPr>
              <w:rPr>
                <w:rFonts w:ascii="Cambria" w:hAnsi="Cambria"/>
                <w:sz w:val="24"/>
                <w:szCs w:val="24"/>
              </w:rPr>
            </w:pPr>
            <w:r w:rsidRPr="009B61CA">
              <w:rPr>
                <w:rFonts w:ascii="Cambria" w:hAnsi="Cambria"/>
                <w:b/>
                <w:sz w:val="24"/>
                <w:szCs w:val="24"/>
              </w:rPr>
              <w:t>Actions Created from SCOT analysis</w:t>
            </w:r>
            <w:r>
              <w:rPr>
                <w:rFonts w:ascii="Cambria" w:hAnsi="Cambria"/>
                <w:b/>
                <w:sz w:val="24"/>
                <w:szCs w:val="24"/>
              </w:rPr>
              <w:t xml:space="preserve"> 2021- M</w:t>
            </w:r>
            <w:r w:rsidRPr="009B61CA">
              <w:rPr>
                <w:rFonts w:ascii="Cambria" w:hAnsi="Cambria"/>
                <w:b/>
                <w:sz w:val="24"/>
                <w:szCs w:val="24"/>
              </w:rPr>
              <w:t>entor Feedback</w:t>
            </w:r>
          </w:p>
        </w:tc>
      </w:tr>
      <w:tr w:rsidR="00425461" w:rsidRPr="00262DBF" w14:paraId="79FAA993" w14:textId="77777777" w:rsidTr="004D0D7E">
        <w:tc>
          <w:tcPr>
            <w:tcW w:w="2127" w:type="dxa"/>
            <w:shd w:val="clear" w:color="auto" w:fill="E5DFEC" w:themeFill="accent4" w:themeFillTint="33"/>
          </w:tcPr>
          <w:p w14:paraId="311C52DB" w14:textId="77777777" w:rsidR="00425461" w:rsidRPr="00425461" w:rsidRDefault="00425461" w:rsidP="00CD0BDC">
            <w:pPr>
              <w:rPr>
                <w:rFonts w:ascii="Cambria" w:hAnsi="Cambria"/>
                <w:b/>
                <w:sz w:val="24"/>
                <w:szCs w:val="24"/>
              </w:rPr>
            </w:pPr>
            <w:r w:rsidRPr="00425461">
              <w:rPr>
                <w:rFonts w:ascii="Cambria" w:hAnsi="Cambria"/>
                <w:b/>
                <w:sz w:val="24"/>
                <w:szCs w:val="24"/>
              </w:rPr>
              <w:t>Mentor Feed back</w:t>
            </w:r>
          </w:p>
        </w:tc>
        <w:tc>
          <w:tcPr>
            <w:tcW w:w="4253" w:type="dxa"/>
            <w:shd w:val="clear" w:color="auto" w:fill="E5DFEC" w:themeFill="accent4" w:themeFillTint="33"/>
          </w:tcPr>
          <w:p w14:paraId="26A364C4" w14:textId="77777777" w:rsidR="00425461" w:rsidRPr="004D0D7E" w:rsidRDefault="00425461" w:rsidP="00CD0BDC">
            <w:pPr>
              <w:rPr>
                <w:rFonts w:ascii="Cambria" w:hAnsi="Cambria"/>
                <w:b/>
                <w:sz w:val="24"/>
                <w:szCs w:val="24"/>
              </w:rPr>
            </w:pPr>
            <w:r w:rsidRPr="004D0D7E">
              <w:rPr>
                <w:rFonts w:ascii="Cambria" w:hAnsi="Cambria"/>
                <w:b/>
                <w:sz w:val="24"/>
                <w:szCs w:val="24"/>
              </w:rPr>
              <w:t>Action</w:t>
            </w:r>
          </w:p>
        </w:tc>
        <w:tc>
          <w:tcPr>
            <w:tcW w:w="1559" w:type="dxa"/>
            <w:shd w:val="clear" w:color="auto" w:fill="E5DFEC" w:themeFill="accent4" w:themeFillTint="33"/>
          </w:tcPr>
          <w:p w14:paraId="655D786F" w14:textId="77777777" w:rsidR="00425461" w:rsidRPr="004D0D7E" w:rsidRDefault="00425461" w:rsidP="00CD0BDC">
            <w:pPr>
              <w:rPr>
                <w:rFonts w:ascii="Cambria" w:hAnsi="Cambria"/>
                <w:b/>
                <w:sz w:val="24"/>
                <w:szCs w:val="24"/>
              </w:rPr>
            </w:pPr>
            <w:r w:rsidRPr="004D0D7E">
              <w:rPr>
                <w:rFonts w:ascii="Cambria" w:hAnsi="Cambria"/>
                <w:b/>
                <w:sz w:val="24"/>
                <w:szCs w:val="24"/>
              </w:rPr>
              <w:t>By whom</w:t>
            </w:r>
          </w:p>
        </w:tc>
        <w:tc>
          <w:tcPr>
            <w:tcW w:w="1621" w:type="dxa"/>
            <w:shd w:val="clear" w:color="auto" w:fill="E5DFEC" w:themeFill="accent4" w:themeFillTint="33"/>
          </w:tcPr>
          <w:p w14:paraId="4DE2343B" w14:textId="77777777" w:rsidR="00425461" w:rsidRPr="004D0D7E" w:rsidRDefault="00425461" w:rsidP="00CD0BDC">
            <w:pPr>
              <w:rPr>
                <w:rFonts w:ascii="Cambria" w:hAnsi="Cambria"/>
                <w:b/>
                <w:sz w:val="24"/>
                <w:szCs w:val="24"/>
              </w:rPr>
            </w:pPr>
            <w:r w:rsidRPr="004D0D7E">
              <w:rPr>
                <w:rFonts w:ascii="Cambria" w:hAnsi="Cambria"/>
                <w:b/>
                <w:sz w:val="24"/>
                <w:szCs w:val="24"/>
              </w:rPr>
              <w:t>When</w:t>
            </w:r>
          </w:p>
        </w:tc>
      </w:tr>
      <w:tr w:rsidR="004D0D7E" w:rsidRPr="00262DBF" w14:paraId="558ABD4F" w14:textId="77777777" w:rsidTr="00CD0BDC">
        <w:tc>
          <w:tcPr>
            <w:tcW w:w="2127" w:type="dxa"/>
          </w:tcPr>
          <w:p w14:paraId="20486D0E" w14:textId="77777777" w:rsidR="004D0D7E" w:rsidRPr="004D0D7E" w:rsidRDefault="004D0D7E" w:rsidP="0012651D">
            <w:pPr>
              <w:rPr>
                <w:rFonts w:ascii="Cambria" w:hAnsi="Cambria"/>
                <w:sz w:val="24"/>
                <w:szCs w:val="24"/>
              </w:rPr>
            </w:pPr>
            <w:r w:rsidRPr="004D0D7E">
              <w:rPr>
                <w:rFonts w:ascii="Cambria" w:hAnsi="Cambria"/>
                <w:sz w:val="24"/>
                <w:szCs w:val="24"/>
              </w:rPr>
              <w:t>Training</w:t>
            </w:r>
          </w:p>
        </w:tc>
        <w:tc>
          <w:tcPr>
            <w:tcW w:w="4253" w:type="dxa"/>
          </w:tcPr>
          <w:p w14:paraId="158C8748" w14:textId="77777777" w:rsidR="004D0D7E" w:rsidRPr="004D0D7E" w:rsidRDefault="004D0D7E" w:rsidP="00017C6E">
            <w:pPr>
              <w:pStyle w:val="ListParagraph"/>
              <w:numPr>
                <w:ilvl w:val="0"/>
                <w:numId w:val="28"/>
              </w:numPr>
              <w:spacing w:after="0" w:line="240" w:lineRule="auto"/>
              <w:rPr>
                <w:rFonts w:ascii="Cambria" w:hAnsi="Cambria"/>
                <w:sz w:val="24"/>
                <w:szCs w:val="24"/>
              </w:rPr>
            </w:pPr>
            <w:r w:rsidRPr="004D0D7E">
              <w:rPr>
                <w:rFonts w:ascii="Cambria" w:hAnsi="Cambria"/>
                <w:sz w:val="24"/>
                <w:szCs w:val="24"/>
              </w:rPr>
              <w:t>Refresher training for mentors</w:t>
            </w:r>
          </w:p>
          <w:p w14:paraId="4B2E9CCA" w14:textId="77777777" w:rsidR="004D0D7E" w:rsidRPr="004D0D7E" w:rsidRDefault="004D0D7E" w:rsidP="0012651D">
            <w:pPr>
              <w:rPr>
                <w:rFonts w:ascii="Cambria" w:hAnsi="Cambria"/>
                <w:sz w:val="24"/>
                <w:szCs w:val="24"/>
              </w:rPr>
            </w:pPr>
          </w:p>
        </w:tc>
        <w:tc>
          <w:tcPr>
            <w:tcW w:w="1559" w:type="dxa"/>
          </w:tcPr>
          <w:p w14:paraId="5641BDBC" w14:textId="77777777" w:rsidR="004D0D7E" w:rsidRPr="004D0D7E" w:rsidRDefault="004D0D7E" w:rsidP="0012651D">
            <w:pPr>
              <w:rPr>
                <w:rFonts w:ascii="Cambria" w:hAnsi="Cambria"/>
                <w:sz w:val="24"/>
                <w:szCs w:val="24"/>
              </w:rPr>
            </w:pPr>
            <w:r>
              <w:rPr>
                <w:rFonts w:ascii="Cambria" w:hAnsi="Cambria"/>
                <w:sz w:val="24"/>
                <w:szCs w:val="24"/>
              </w:rPr>
              <w:t>Mentors, Phil and Ultan</w:t>
            </w:r>
          </w:p>
        </w:tc>
        <w:tc>
          <w:tcPr>
            <w:tcW w:w="1621" w:type="dxa"/>
          </w:tcPr>
          <w:p w14:paraId="3318B2A9" w14:textId="77777777" w:rsidR="004D0D7E" w:rsidRPr="00262DBF" w:rsidRDefault="004D0D7E" w:rsidP="00CD0BDC">
            <w:pPr>
              <w:rPr>
                <w:rFonts w:ascii="Cambria" w:hAnsi="Cambria"/>
                <w:sz w:val="24"/>
                <w:szCs w:val="24"/>
              </w:rPr>
            </w:pPr>
            <w:r>
              <w:rPr>
                <w:rFonts w:ascii="Cambria" w:hAnsi="Cambria"/>
                <w:sz w:val="24"/>
                <w:szCs w:val="24"/>
              </w:rPr>
              <w:t>19</w:t>
            </w:r>
            <w:r w:rsidRPr="004D0D7E">
              <w:rPr>
                <w:rFonts w:ascii="Cambria" w:hAnsi="Cambria"/>
                <w:sz w:val="24"/>
                <w:szCs w:val="24"/>
                <w:vertAlign w:val="superscript"/>
              </w:rPr>
              <w:t>th</w:t>
            </w:r>
            <w:r>
              <w:rPr>
                <w:rFonts w:ascii="Cambria" w:hAnsi="Cambria"/>
                <w:sz w:val="24"/>
                <w:szCs w:val="24"/>
              </w:rPr>
              <w:t xml:space="preserve"> Jan 2022</w:t>
            </w:r>
          </w:p>
        </w:tc>
      </w:tr>
      <w:tr w:rsidR="004D0D7E" w:rsidRPr="00262DBF" w14:paraId="3186D9ED" w14:textId="77777777" w:rsidTr="00CD0BDC">
        <w:tc>
          <w:tcPr>
            <w:tcW w:w="2127" w:type="dxa"/>
          </w:tcPr>
          <w:p w14:paraId="468D5737" w14:textId="77777777" w:rsidR="004D0D7E" w:rsidRPr="004D0D7E" w:rsidRDefault="004D0D7E" w:rsidP="0012651D">
            <w:pPr>
              <w:rPr>
                <w:rFonts w:ascii="Cambria" w:hAnsi="Cambria"/>
                <w:sz w:val="24"/>
                <w:szCs w:val="24"/>
              </w:rPr>
            </w:pPr>
            <w:r w:rsidRPr="004D0D7E">
              <w:rPr>
                <w:rFonts w:ascii="Cambria" w:hAnsi="Cambria"/>
                <w:sz w:val="24"/>
                <w:szCs w:val="24"/>
              </w:rPr>
              <w:t>Training</w:t>
            </w:r>
          </w:p>
        </w:tc>
        <w:tc>
          <w:tcPr>
            <w:tcW w:w="4253" w:type="dxa"/>
          </w:tcPr>
          <w:p w14:paraId="3757B8D1" w14:textId="77777777" w:rsidR="004D0D7E" w:rsidRPr="004D0D7E" w:rsidRDefault="004D0D7E" w:rsidP="00017C6E">
            <w:pPr>
              <w:pStyle w:val="ListParagraph"/>
              <w:numPr>
                <w:ilvl w:val="0"/>
                <w:numId w:val="28"/>
              </w:numPr>
              <w:spacing w:after="0" w:line="240" w:lineRule="auto"/>
              <w:rPr>
                <w:rFonts w:ascii="Cambria" w:hAnsi="Cambria"/>
                <w:sz w:val="24"/>
                <w:szCs w:val="24"/>
              </w:rPr>
            </w:pPr>
            <w:r>
              <w:rPr>
                <w:rFonts w:ascii="Cambria" w:hAnsi="Cambria"/>
                <w:sz w:val="24"/>
                <w:szCs w:val="24"/>
              </w:rPr>
              <w:t xml:space="preserve">Mentors &amp; Phil discuss what specific </w:t>
            </w:r>
            <w:r w:rsidRPr="004D0D7E">
              <w:rPr>
                <w:rFonts w:ascii="Cambria" w:hAnsi="Cambria"/>
                <w:sz w:val="24"/>
                <w:szCs w:val="24"/>
              </w:rPr>
              <w:t xml:space="preserve">training </w:t>
            </w:r>
            <w:r>
              <w:rPr>
                <w:rFonts w:ascii="Cambria" w:hAnsi="Cambria"/>
                <w:sz w:val="24"/>
                <w:szCs w:val="24"/>
              </w:rPr>
              <w:t>is required</w:t>
            </w:r>
          </w:p>
        </w:tc>
        <w:tc>
          <w:tcPr>
            <w:tcW w:w="1559" w:type="dxa"/>
          </w:tcPr>
          <w:p w14:paraId="3B59E99E" w14:textId="77777777" w:rsidR="004D0D7E" w:rsidRDefault="004D0D7E" w:rsidP="0012651D">
            <w:pPr>
              <w:rPr>
                <w:rFonts w:ascii="Cambria" w:hAnsi="Cambria"/>
                <w:sz w:val="24"/>
                <w:szCs w:val="24"/>
              </w:rPr>
            </w:pPr>
            <w:r>
              <w:rPr>
                <w:rFonts w:ascii="Cambria" w:hAnsi="Cambria"/>
                <w:sz w:val="24"/>
                <w:szCs w:val="24"/>
              </w:rPr>
              <w:t>Mentors, Phil and Ultan</w:t>
            </w:r>
          </w:p>
        </w:tc>
        <w:tc>
          <w:tcPr>
            <w:tcW w:w="1621" w:type="dxa"/>
          </w:tcPr>
          <w:p w14:paraId="03641504" w14:textId="77777777" w:rsidR="004D0D7E" w:rsidRPr="00262DBF" w:rsidRDefault="00D61C5D" w:rsidP="00CD0BDC">
            <w:pPr>
              <w:rPr>
                <w:rFonts w:ascii="Cambria" w:hAnsi="Cambria"/>
                <w:sz w:val="24"/>
                <w:szCs w:val="24"/>
              </w:rPr>
            </w:pPr>
            <w:r>
              <w:rPr>
                <w:rFonts w:ascii="Cambria" w:hAnsi="Cambria"/>
                <w:sz w:val="24"/>
                <w:szCs w:val="24"/>
              </w:rPr>
              <w:t>Dec 2021</w:t>
            </w:r>
          </w:p>
        </w:tc>
      </w:tr>
      <w:tr w:rsidR="004D0D7E" w:rsidRPr="00262DBF" w14:paraId="7799A523" w14:textId="77777777" w:rsidTr="00CD0BDC">
        <w:tc>
          <w:tcPr>
            <w:tcW w:w="2127" w:type="dxa"/>
          </w:tcPr>
          <w:p w14:paraId="1D6317AA" w14:textId="77777777" w:rsidR="004D0D7E" w:rsidRPr="004D0D7E" w:rsidRDefault="004D0D7E" w:rsidP="0012651D">
            <w:pPr>
              <w:rPr>
                <w:rFonts w:ascii="Cambria" w:hAnsi="Cambria"/>
                <w:sz w:val="24"/>
                <w:szCs w:val="24"/>
              </w:rPr>
            </w:pPr>
            <w:r>
              <w:rPr>
                <w:rFonts w:ascii="Cambria" w:hAnsi="Cambria"/>
                <w:sz w:val="24"/>
                <w:szCs w:val="24"/>
              </w:rPr>
              <w:t>Specific training for all staff</w:t>
            </w:r>
          </w:p>
        </w:tc>
        <w:tc>
          <w:tcPr>
            <w:tcW w:w="4253" w:type="dxa"/>
          </w:tcPr>
          <w:p w14:paraId="7D8FA1EE" w14:textId="77777777" w:rsidR="004D0D7E" w:rsidRPr="004D0D7E" w:rsidRDefault="004D0D7E" w:rsidP="00017C6E">
            <w:pPr>
              <w:pStyle w:val="ListParagraph"/>
              <w:numPr>
                <w:ilvl w:val="0"/>
                <w:numId w:val="28"/>
              </w:numPr>
              <w:spacing w:after="0" w:line="240" w:lineRule="auto"/>
              <w:rPr>
                <w:rFonts w:ascii="Cambria" w:hAnsi="Cambria"/>
                <w:sz w:val="24"/>
                <w:szCs w:val="24"/>
              </w:rPr>
            </w:pPr>
            <w:r w:rsidRPr="004D0D7E">
              <w:rPr>
                <w:rFonts w:ascii="Cambria" w:hAnsi="Cambria"/>
                <w:sz w:val="24"/>
                <w:szCs w:val="24"/>
              </w:rPr>
              <w:t>Child protection training</w:t>
            </w:r>
          </w:p>
          <w:p w14:paraId="0A442B1D" w14:textId="77777777" w:rsidR="004D0D7E" w:rsidRPr="004D0D7E" w:rsidRDefault="004D0D7E" w:rsidP="00017C6E">
            <w:pPr>
              <w:pStyle w:val="ListParagraph"/>
              <w:numPr>
                <w:ilvl w:val="0"/>
                <w:numId w:val="28"/>
              </w:numPr>
              <w:spacing w:after="0" w:line="240" w:lineRule="auto"/>
              <w:rPr>
                <w:rFonts w:ascii="Cambria" w:hAnsi="Cambria"/>
                <w:sz w:val="24"/>
                <w:szCs w:val="24"/>
              </w:rPr>
            </w:pPr>
            <w:r w:rsidRPr="004D0D7E">
              <w:rPr>
                <w:rFonts w:ascii="Cambria" w:hAnsi="Cambria"/>
                <w:sz w:val="24"/>
                <w:szCs w:val="24"/>
              </w:rPr>
              <w:t>Vulnerable adult training.</w:t>
            </w:r>
          </w:p>
        </w:tc>
        <w:tc>
          <w:tcPr>
            <w:tcW w:w="1559" w:type="dxa"/>
          </w:tcPr>
          <w:p w14:paraId="7436B08D" w14:textId="77777777" w:rsidR="004D0D7E" w:rsidRPr="004D0D7E" w:rsidRDefault="004D0D7E" w:rsidP="0012651D">
            <w:pPr>
              <w:rPr>
                <w:rFonts w:ascii="Cambria" w:hAnsi="Cambria"/>
                <w:sz w:val="24"/>
                <w:szCs w:val="24"/>
              </w:rPr>
            </w:pPr>
            <w:r>
              <w:rPr>
                <w:rFonts w:ascii="Cambria" w:hAnsi="Cambria"/>
                <w:sz w:val="24"/>
                <w:szCs w:val="24"/>
              </w:rPr>
              <w:t>Phil and Ultan</w:t>
            </w:r>
          </w:p>
        </w:tc>
        <w:tc>
          <w:tcPr>
            <w:tcW w:w="1621" w:type="dxa"/>
          </w:tcPr>
          <w:p w14:paraId="71201A30" w14:textId="77777777" w:rsidR="004D0D7E" w:rsidRPr="00262DBF" w:rsidRDefault="00D61C5D" w:rsidP="00CD0BDC">
            <w:pPr>
              <w:rPr>
                <w:rFonts w:ascii="Cambria" w:hAnsi="Cambria"/>
                <w:sz w:val="24"/>
                <w:szCs w:val="24"/>
              </w:rPr>
            </w:pPr>
            <w:r>
              <w:rPr>
                <w:rFonts w:ascii="Cambria" w:hAnsi="Cambria"/>
                <w:sz w:val="24"/>
                <w:szCs w:val="24"/>
              </w:rPr>
              <w:t>2022</w:t>
            </w:r>
          </w:p>
        </w:tc>
      </w:tr>
      <w:tr w:rsidR="004D0D7E" w:rsidRPr="00262DBF" w14:paraId="7A27459B" w14:textId="77777777" w:rsidTr="00CD0BDC">
        <w:tc>
          <w:tcPr>
            <w:tcW w:w="2127" w:type="dxa"/>
          </w:tcPr>
          <w:p w14:paraId="5C6119BD" w14:textId="77777777" w:rsidR="004D0D7E" w:rsidRPr="004D0D7E" w:rsidRDefault="004D0D7E" w:rsidP="0012651D">
            <w:pPr>
              <w:rPr>
                <w:rFonts w:ascii="Cambria" w:hAnsi="Cambria"/>
                <w:sz w:val="24"/>
                <w:szCs w:val="24"/>
              </w:rPr>
            </w:pPr>
            <w:r>
              <w:rPr>
                <w:rFonts w:ascii="Cambria" w:hAnsi="Cambria"/>
                <w:sz w:val="24"/>
                <w:szCs w:val="24"/>
              </w:rPr>
              <w:t>Sharing relevant information</w:t>
            </w:r>
          </w:p>
        </w:tc>
        <w:tc>
          <w:tcPr>
            <w:tcW w:w="4253" w:type="dxa"/>
          </w:tcPr>
          <w:p w14:paraId="14254267" w14:textId="77777777" w:rsidR="004D0D7E" w:rsidRPr="004D0D7E" w:rsidRDefault="004D0D7E" w:rsidP="00017C6E">
            <w:pPr>
              <w:pStyle w:val="ListParagraph"/>
              <w:numPr>
                <w:ilvl w:val="0"/>
                <w:numId w:val="29"/>
              </w:numPr>
              <w:spacing w:after="0" w:line="240" w:lineRule="auto"/>
              <w:rPr>
                <w:rFonts w:ascii="Cambria" w:hAnsi="Cambria"/>
                <w:sz w:val="24"/>
                <w:szCs w:val="24"/>
              </w:rPr>
            </w:pPr>
            <w:r>
              <w:rPr>
                <w:rFonts w:ascii="Cambria" w:hAnsi="Cambria"/>
                <w:sz w:val="24"/>
                <w:szCs w:val="24"/>
              </w:rPr>
              <w:t>Included ‘</w:t>
            </w:r>
            <w:r w:rsidRPr="004D0D7E">
              <w:rPr>
                <w:rFonts w:ascii="Cambria" w:hAnsi="Cambria"/>
                <w:sz w:val="24"/>
                <w:szCs w:val="24"/>
              </w:rPr>
              <w:t>Mentoring</w:t>
            </w:r>
            <w:r w:rsidR="00D61C5D">
              <w:rPr>
                <w:rFonts w:ascii="Cambria" w:hAnsi="Cambria"/>
                <w:sz w:val="24"/>
                <w:szCs w:val="24"/>
              </w:rPr>
              <w:t>/SEN</w:t>
            </w:r>
            <w:r>
              <w:rPr>
                <w:rFonts w:ascii="Cambria" w:hAnsi="Cambria"/>
                <w:sz w:val="24"/>
                <w:szCs w:val="24"/>
              </w:rPr>
              <w:t>’</w:t>
            </w:r>
            <w:r w:rsidRPr="004D0D7E">
              <w:rPr>
                <w:rFonts w:ascii="Cambria" w:hAnsi="Cambria"/>
                <w:sz w:val="24"/>
                <w:szCs w:val="24"/>
              </w:rPr>
              <w:t xml:space="preserve"> on the agenda of </w:t>
            </w:r>
            <w:r>
              <w:rPr>
                <w:rFonts w:ascii="Cambria" w:hAnsi="Cambria"/>
                <w:sz w:val="24"/>
                <w:szCs w:val="24"/>
              </w:rPr>
              <w:t xml:space="preserve">the weekly </w:t>
            </w:r>
            <w:r w:rsidRPr="004D0D7E">
              <w:rPr>
                <w:rFonts w:ascii="Cambria" w:hAnsi="Cambria"/>
                <w:sz w:val="24"/>
                <w:szCs w:val="24"/>
              </w:rPr>
              <w:t>staff meeting</w:t>
            </w:r>
            <w:r w:rsidR="00935C3C">
              <w:rPr>
                <w:rFonts w:ascii="Cambria" w:hAnsi="Cambria"/>
                <w:sz w:val="24"/>
                <w:szCs w:val="24"/>
              </w:rPr>
              <w:t>s</w:t>
            </w:r>
            <w:r w:rsidRPr="004D0D7E">
              <w:rPr>
                <w:rFonts w:ascii="Cambria" w:hAnsi="Cambria"/>
                <w:sz w:val="24"/>
                <w:szCs w:val="24"/>
              </w:rPr>
              <w:t>-</w:t>
            </w:r>
          </w:p>
        </w:tc>
        <w:tc>
          <w:tcPr>
            <w:tcW w:w="1559" w:type="dxa"/>
          </w:tcPr>
          <w:p w14:paraId="74711B9E" w14:textId="77777777" w:rsidR="004D0D7E" w:rsidRPr="004D0D7E" w:rsidRDefault="00935C3C" w:rsidP="00935C3C">
            <w:pPr>
              <w:rPr>
                <w:rFonts w:ascii="Cambria" w:hAnsi="Cambria"/>
                <w:sz w:val="24"/>
                <w:szCs w:val="24"/>
              </w:rPr>
            </w:pPr>
            <w:r>
              <w:rPr>
                <w:rFonts w:ascii="Cambria" w:hAnsi="Cambria"/>
                <w:sz w:val="24"/>
                <w:szCs w:val="24"/>
              </w:rPr>
              <w:t xml:space="preserve">Ultan, Phill &amp; </w:t>
            </w:r>
            <w:r w:rsidR="004D0D7E" w:rsidRPr="004D0D7E">
              <w:rPr>
                <w:rFonts w:ascii="Cambria" w:hAnsi="Cambria"/>
                <w:sz w:val="24"/>
                <w:szCs w:val="24"/>
              </w:rPr>
              <w:t>Mentor</w:t>
            </w:r>
            <w:r>
              <w:rPr>
                <w:rFonts w:ascii="Cambria" w:hAnsi="Cambria"/>
                <w:sz w:val="24"/>
                <w:szCs w:val="24"/>
              </w:rPr>
              <w:t>s</w:t>
            </w:r>
            <w:r w:rsidR="004D0D7E" w:rsidRPr="004D0D7E">
              <w:rPr>
                <w:rFonts w:ascii="Cambria" w:hAnsi="Cambria"/>
                <w:sz w:val="24"/>
                <w:szCs w:val="24"/>
              </w:rPr>
              <w:t xml:space="preserve"> </w:t>
            </w:r>
          </w:p>
        </w:tc>
        <w:tc>
          <w:tcPr>
            <w:tcW w:w="1621" w:type="dxa"/>
          </w:tcPr>
          <w:p w14:paraId="323D7110" w14:textId="77777777" w:rsidR="004D0D7E" w:rsidRPr="00262DBF" w:rsidRDefault="00D61C5D" w:rsidP="00CD0BDC">
            <w:pPr>
              <w:rPr>
                <w:rFonts w:ascii="Cambria" w:hAnsi="Cambria"/>
                <w:sz w:val="24"/>
                <w:szCs w:val="24"/>
              </w:rPr>
            </w:pPr>
            <w:r w:rsidRPr="00425461">
              <w:rPr>
                <w:rFonts w:ascii="Cambria" w:hAnsi="Cambria"/>
                <w:sz w:val="24"/>
                <w:szCs w:val="24"/>
              </w:rPr>
              <w:t>Ongoing/ monthly</w:t>
            </w:r>
          </w:p>
        </w:tc>
      </w:tr>
    </w:tbl>
    <w:p w14:paraId="4FA6407F" w14:textId="77777777" w:rsidR="00CD0BDC" w:rsidRDefault="00CD0BDC" w:rsidP="00CD0BDC"/>
    <w:p w14:paraId="38052546" w14:textId="77777777" w:rsidR="00CC1D17" w:rsidRPr="00C3261F" w:rsidRDefault="00CC1D17" w:rsidP="00D2148B">
      <w:pPr>
        <w:jc w:val="center"/>
        <w:rPr>
          <w:rFonts w:asciiTheme="majorHAnsi" w:hAnsiTheme="majorHAnsi" w:cs="Times New Roman"/>
          <w:b/>
          <w:sz w:val="24"/>
          <w:szCs w:val="24"/>
        </w:rPr>
      </w:pPr>
    </w:p>
    <w:p w14:paraId="3873BFCD" w14:textId="77777777" w:rsidR="00404265" w:rsidRPr="00C3261F" w:rsidRDefault="00404265" w:rsidP="00D2148B">
      <w:pPr>
        <w:pStyle w:val="Standard"/>
        <w:spacing w:line="276" w:lineRule="auto"/>
        <w:rPr>
          <w:rFonts w:asciiTheme="majorHAnsi" w:hAnsiTheme="majorHAnsi" w:cs="Arial"/>
          <w:color w:val="FF0000"/>
          <w:sz w:val="24"/>
          <w:szCs w:val="24"/>
        </w:rPr>
      </w:pPr>
    </w:p>
    <w:p w14:paraId="4B91FF5A" w14:textId="77777777" w:rsidR="00D2148B" w:rsidRDefault="00D2148B" w:rsidP="00D2148B">
      <w:pPr>
        <w:pStyle w:val="Standard"/>
        <w:spacing w:line="276" w:lineRule="auto"/>
        <w:rPr>
          <w:rFonts w:asciiTheme="majorHAnsi" w:hAnsiTheme="majorHAnsi" w:cs="Arial"/>
          <w:color w:val="FF0000"/>
          <w:sz w:val="24"/>
          <w:szCs w:val="24"/>
        </w:rPr>
      </w:pPr>
    </w:p>
    <w:p w14:paraId="3AFDFE68" w14:textId="77777777" w:rsidR="00425461" w:rsidRDefault="00425461" w:rsidP="00D2148B">
      <w:pPr>
        <w:pStyle w:val="Standard"/>
        <w:spacing w:line="276" w:lineRule="auto"/>
        <w:rPr>
          <w:rFonts w:asciiTheme="majorHAnsi" w:hAnsiTheme="majorHAnsi" w:cs="Arial"/>
          <w:color w:val="FF0000"/>
          <w:sz w:val="24"/>
          <w:szCs w:val="24"/>
        </w:rPr>
      </w:pPr>
    </w:p>
    <w:p w14:paraId="3D15A609" w14:textId="77777777" w:rsidR="00425461" w:rsidRDefault="00425461" w:rsidP="00D2148B">
      <w:pPr>
        <w:pStyle w:val="Standard"/>
        <w:spacing w:line="276" w:lineRule="auto"/>
        <w:rPr>
          <w:rFonts w:asciiTheme="majorHAnsi" w:hAnsiTheme="majorHAnsi" w:cs="Arial"/>
          <w:color w:val="FF0000"/>
          <w:sz w:val="24"/>
          <w:szCs w:val="24"/>
        </w:rPr>
      </w:pPr>
    </w:p>
    <w:p w14:paraId="028F8156" w14:textId="77777777" w:rsidR="00425461" w:rsidRDefault="00425461" w:rsidP="00D2148B">
      <w:pPr>
        <w:pStyle w:val="Standard"/>
        <w:spacing w:line="276" w:lineRule="auto"/>
        <w:rPr>
          <w:rFonts w:asciiTheme="majorHAnsi" w:hAnsiTheme="majorHAnsi" w:cs="Arial"/>
          <w:color w:val="FF0000"/>
          <w:sz w:val="24"/>
          <w:szCs w:val="24"/>
        </w:rPr>
      </w:pPr>
    </w:p>
    <w:p w14:paraId="56618074" w14:textId="77777777" w:rsidR="00425461" w:rsidRDefault="00425461" w:rsidP="00D2148B">
      <w:pPr>
        <w:pStyle w:val="Standard"/>
        <w:spacing w:line="276" w:lineRule="auto"/>
        <w:rPr>
          <w:rFonts w:asciiTheme="majorHAnsi" w:hAnsiTheme="majorHAnsi" w:cs="Arial"/>
          <w:color w:val="FF0000"/>
          <w:sz w:val="24"/>
          <w:szCs w:val="24"/>
        </w:rPr>
      </w:pPr>
    </w:p>
    <w:p w14:paraId="7589D588" w14:textId="77777777" w:rsidR="00425461" w:rsidRDefault="00425461" w:rsidP="00D2148B">
      <w:pPr>
        <w:pStyle w:val="Standard"/>
        <w:spacing w:line="276" w:lineRule="auto"/>
        <w:rPr>
          <w:rFonts w:asciiTheme="majorHAnsi" w:hAnsiTheme="majorHAnsi" w:cs="Arial"/>
          <w:color w:val="FF0000"/>
          <w:sz w:val="24"/>
          <w:szCs w:val="24"/>
        </w:rPr>
      </w:pPr>
    </w:p>
    <w:p w14:paraId="43D1A8C2" w14:textId="77777777" w:rsidR="00425461" w:rsidRDefault="00425461" w:rsidP="00D2148B">
      <w:pPr>
        <w:pStyle w:val="Standard"/>
        <w:spacing w:line="276" w:lineRule="auto"/>
        <w:rPr>
          <w:rFonts w:asciiTheme="majorHAnsi" w:hAnsiTheme="majorHAnsi" w:cs="Arial"/>
          <w:color w:val="FF0000"/>
          <w:sz w:val="24"/>
          <w:szCs w:val="24"/>
        </w:rPr>
      </w:pPr>
    </w:p>
    <w:p w14:paraId="5D43F91C" w14:textId="77777777" w:rsidR="00425461" w:rsidRDefault="00425461" w:rsidP="00D2148B">
      <w:pPr>
        <w:pStyle w:val="Standard"/>
        <w:spacing w:line="276" w:lineRule="auto"/>
        <w:rPr>
          <w:rFonts w:asciiTheme="majorHAnsi" w:hAnsiTheme="majorHAnsi" w:cs="Arial"/>
          <w:color w:val="FF0000"/>
          <w:sz w:val="24"/>
          <w:szCs w:val="24"/>
        </w:rPr>
      </w:pPr>
    </w:p>
    <w:p w14:paraId="13B890D3" w14:textId="77777777" w:rsidR="00425461" w:rsidRDefault="00425461" w:rsidP="00D2148B">
      <w:pPr>
        <w:pStyle w:val="Standard"/>
        <w:spacing w:line="276" w:lineRule="auto"/>
        <w:rPr>
          <w:rFonts w:asciiTheme="majorHAnsi" w:hAnsiTheme="majorHAnsi" w:cs="Arial"/>
          <w:color w:val="FF0000"/>
          <w:sz w:val="24"/>
          <w:szCs w:val="24"/>
        </w:rPr>
      </w:pPr>
    </w:p>
    <w:p w14:paraId="2A98A67A" w14:textId="77777777" w:rsidR="00425461" w:rsidRDefault="00425461" w:rsidP="00D2148B">
      <w:pPr>
        <w:pStyle w:val="Standard"/>
        <w:spacing w:line="276" w:lineRule="auto"/>
        <w:rPr>
          <w:rFonts w:asciiTheme="majorHAnsi" w:hAnsiTheme="majorHAnsi" w:cs="Arial"/>
          <w:color w:val="FF0000"/>
          <w:sz w:val="24"/>
          <w:szCs w:val="24"/>
        </w:rPr>
      </w:pPr>
    </w:p>
    <w:p w14:paraId="3D375629" w14:textId="77777777" w:rsidR="00425461" w:rsidRDefault="00425461" w:rsidP="00D2148B">
      <w:pPr>
        <w:pStyle w:val="Standard"/>
        <w:spacing w:line="276" w:lineRule="auto"/>
        <w:rPr>
          <w:rFonts w:asciiTheme="majorHAnsi" w:hAnsiTheme="majorHAnsi" w:cs="Arial"/>
          <w:color w:val="FF0000"/>
          <w:sz w:val="24"/>
          <w:szCs w:val="24"/>
        </w:rPr>
      </w:pPr>
    </w:p>
    <w:p w14:paraId="0EF13372" w14:textId="77777777" w:rsidR="004C6C9F" w:rsidRDefault="004C6C9F" w:rsidP="00D2148B">
      <w:pPr>
        <w:pStyle w:val="Standard"/>
        <w:spacing w:line="276" w:lineRule="auto"/>
        <w:rPr>
          <w:rFonts w:ascii="Arial" w:hAnsi="Arial" w:cs="Arial"/>
          <w:color w:val="FF0000"/>
        </w:rPr>
      </w:pPr>
    </w:p>
    <w:p w14:paraId="42198BA1" w14:textId="56AE6647" w:rsidR="4A6DB605" w:rsidRDefault="4A6DB605" w:rsidP="4A6DB605">
      <w:pPr>
        <w:pStyle w:val="Standard"/>
        <w:spacing w:line="276" w:lineRule="auto"/>
        <w:rPr>
          <w:rFonts w:asciiTheme="majorHAnsi" w:hAnsiTheme="majorHAnsi" w:cs="Arial"/>
          <w:b/>
          <w:bCs/>
          <w:color w:val="FF0000"/>
          <w:sz w:val="24"/>
          <w:szCs w:val="24"/>
        </w:rPr>
      </w:pPr>
    </w:p>
    <w:p w14:paraId="564F5A01" w14:textId="6426B9C2" w:rsidR="00404265" w:rsidRPr="005236F0" w:rsidRDefault="41AC89C1" w:rsidP="4A6DB605">
      <w:pPr>
        <w:pStyle w:val="Standard"/>
        <w:spacing w:line="276" w:lineRule="auto"/>
        <w:rPr>
          <w:rFonts w:asciiTheme="majorHAnsi" w:hAnsiTheme="majorHAnsi" w:cs="Arial"/>
          <w:b/>
          <w:bCs/>
          <w:color w:val="FF0000"/>
          <w:sz w:val="24"/>
          <w:szCs w:val="24"/>
        </w:rPr>
      </w:pPr>
      <w:r w:rsidRPr="4A6DB605">
        <w:rPr>
          <w:rFonts w:asciiTheme="majorHAnsi" w:hAnsiTheme="majorHAnsi" w:cs="Arial"/>
          <w:b/>
          <w:bCs/>
          <w:color w:val="FF0000"/>
          <w:sz w:val="24"/>
          <w:szCs w:val="24"/>
        </w:rPr>
        <w:t>Mentee Evaluation;</w:t>
      </w:r>
    </w:p>
    <w:p w14:paraId="3E145646" w14:textId="52528F2B" w:rsidR="4A6DB605" w:rsidRDefault="4A6DB605" w:rsidP="4A6DB605">
      <w:pPr>
        <w:pStyle w:val="Standard"/>
        <w:spacing w:line="276" w:lineRule="auto"/>
        <w:rPr>
          <w:b/>
          <w:bCs/>
          <w:color w:val="FF0000"/>
          <w:sz w:val="24"/>
          <w:szCs w:val="24"/>
        </w:rPr>
      </w:pPr>
    </w:p>
    <w:p w14:paraId="3D3CBE0B" w14:textId="77777777" w:rsidR="00D2148B" w:rsidRPr="007B7075" w:rsidRDefault="00D2148B" w:rsidP="00D2148B">
      <w:pPr>
        <w:rPr>
          <w:rFonts w:ascii="Times New Roman" w:hAnsi="Times New Roman" w:cs="Times New Roman"/>
          <w:b/>
          <w:sz w:val="24"/>
          <w:szCs w:val="24"/>
        </w:rPr>
      </w:pPr>
      <w:r w:rsidRPr="007B7075">
        <w:rPr>
          <w:rFonts w:ascii="Times New Roman" w:hAnsi="Times New Roman" w:cs="Times New Roman"/>
          <w:b/>
          <w:sz w:val="24"/>
          <w:szCs w:val="24"/>
        </w:rPr>
        <w:t xml:space="preserve">Self Educational Needs Initiative (SENI)     INTERNAL CENTRE EVALUATION  </w:t>
      </w:r>
    </w:p>
    <w:p w14:paraId="5E537221" w14:textId="77777777" w:rsidR="00D2148B" w:rsidRPr="007B7075" w:rsidRDefault="00D2148B" w:rsidP="00D2148B">
      <w:pPr>
        <w:jc w:val="center"/>
        <w:rPr>
          <w:rFonts w:ascii="Times New Roman" w:hAnsi="Times New Roman" w:cs="Times New Roman"/>
          <w:b/>
          <w:sz w:val="24"/>
          <w:szCs w:val="24"/>
        </w:rPr>
      </w:pPr>
      <w:r w:rsidRPr="007B7075">
        <w:rPr>
          <w:rFonts w:ascii="Times New Roman" w:hAnsi="Times New Roman" w:cs="Times New Roman"/>
          <w:b/>
          <w:sz w:val="24"/>
          <w:szCs w:val="24"/>
        </w:rPr>
        <w:t xml:space="preserve">Students Consultation Questionnaire </w:t>
      </w:r>
    </w:p>
    <w:p w14:paraId="424E366D"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 xml:space="preserve">You are being asked to review your experience of the mentoring programme in the centre.  Can you please read the following statements and tick if it is </w:t>
      </w:r>
      <w:r w:rsidRPr="007B7075">
        <w:rPr>
          <w:rFonts w:ascii="Times New Roman" w:hAnsi="Times New Roman" w:cs="Times New Roman"/>
          <w:b/>
          <w:sz w:val="24"/>
          <w:szCs w:val="24"/>
        </w:rPr>
        <w:t>True,</w:t>
      </w:r>
      <w:r w:rsidRPr="007B7075">
        <w:rPr>
          <w:rFonts w:ascii="Times New Roman" w:hAnsi="Times New Roman" w:cs="Times New Roman"/>
          <w:b/>
          <w:sz w:val="24"/>
          <w:szCs w:val="24"/>
        </w:rPr>
        <w:tab/>
        <w:t xml:space="preserve"> False,      or </w:t>
      </w:r>
      <w:r w:rsidRPr="007B7075">
        <w:rPr>
          <w:rFonts w:ascii="Times New Roman" w:hAnsi="Times New Roman" w:cs="Times New Roman"/>
          <w:b/>
          <w:sz w:val="24"/>
          <w:szCs w:val="24"/>
        </w:rPr>
        <w:tab/>
        <w:t>Not Sure</w:t>
      </w:r>
      <w:r w:rsidRPr="007B7075">
        <w:rPr>
          <w:rFonts w:ascii="Times New Roman" w:hAnsi="Times New Roman" w:cs="Times New Roman"/>
          <w:sz w:val="24"/>
          <w:szCs w:val="24"/>
        </w:rPr>
        <w:t xml:space="preserve"> </w:t>
      </w:r>
    </w:p>
    <w:tbl>
      <w:tblPr>
        <w:tblStyle w:val="TableGrid"/>
        <w:tblW w:w="9648" w:type="dxa"/>
        <w:tblLook w:val="04A0" w:firstRow="1" w:lastRow="0" w:firstColumn="1" w:lastColumn="0" w:noHBand="0" w:noVBand="1"/>
      </w:tblPr>
      <w:tblGrid>
        <w:gridCol w:w="6118"/>
        <w:gridCol w:w="943"/>
        <w:gridCol w:w="1140"/>
        <w:gridCol w:w="1447"/>
      </w:tblGrid>
      <w:tr w:rsidR="00D2148B" w:rsidRPr="007B7075" w14:paraId="70FC8B55" w14:textId="77777777" w:rsidTr="4A6DB605">
        <w:tc>
          <w:tcPr>
            <w:tcW w:w="6118" w:type="dxa"/>
            <w:shd w:val="clear" w:color="auto" w:fill="E5DFEC" w:themeFill="accent4" w:themeFillTint="33"/>
          </w:tcPr>
          <w:p w14:paraId="4D8AD6A7" w14:textId="77777777" w:rsidR="00D2148B" w:rsidRPr="007B7075" w:rsidRDefault="00D2148B" w:rsidP="00D2148B">
            <w:pPr>
              <w:rPr>
                <w:rFonts w:ascii="Times New Roman" w:hAnsi="Times New Roman" w:cs="Times New Roman"/>
                <w:b/>
                <w:sz w:val="24"/>
                <w:szCs w:val="24"/>
              </w:rPr>
            </w:pPr>
            <w:r w:rsidRPr="007B7075">
              <w:rPr>
                <w:rFonts w:ascii="Times New Roman" w:hAnsi="Times New Roman" w:cs="Times New Roman"/>
                <w:b/>
                <w:sz w:val="24"/>
                <w:szCs w:val="24"/>
              </w:rPr>
              <w:t>Comment</w:t>
            </w:r>
          </w:p>
        </w:tc>
        <w:tc>
          <w:tcPr>
            <w:tcW w:w="943" w:type="dxa"/>
            <w:shd w:val="clear" w:color="auto" w:fill="E5DFEC" w:themeFill="accent4" w:themeFillTint="33"/>
          </w:tcPr>
          <w:p w14:paraId="6259A373" w14:textId="77777777" w:rsidR="00D2148B" w:rsidRPr="007B7075" w:rsidRDefault="00D2148B" w:rsidP="00D2148B">
            <w:pPr>
              <w:rPr>
                <w:rFonts w:ascii="Times New Roman" w:hAnsi="Times New Roman" w:cs="Times New Roman"/>
                <w:b/>
                <w:sz w:val="24"/>
                <w:szCs w:val="24"/>
              </w:rPr>
            </w:pPr>
            <w:r w:rsidRPr="007B7075">
              <w:rPr>
                <w:rFonts w:ascii="Times New Roman" w:hAnsi="Times New Roman" w:cs="Times New Roman"/>
                <w:b/>
                <w:sz w:val="24"/>
                <w:szCs w:val="24"/>
              </w:rPr>
              <w:t xml:space="preserve">                                                                                                                               TRUE</w:t>
            </w:r>
          </w:p>
        </w:tc>
        <w:tc>
          <w:tcPr>
            <w:tcW w:w="1140" w:type="dxa"/>
            <w:shd w:val="clear" w:color="auto" w:fill="E5DFEC" w:themeFill="accent4" w:themeFillTint="33"/>
          </w:tcPr>
          <w:p w14:paraId="23E06A5D" w14:textId="77777777" w:rsidR="00D2148B" w:rsidRPr="007B7075" w:rsidRDefault="00D2148B" w:rsidP="00D2148B">
            <w:pPr>
              <w:jc w:val="both"/>
              <w:rPr>
                <w:rFonts w:ascii="Times New Roman" w:hAnsi="Times New Roman" w:cs="Times New Roman"/>
                <w:b/>
                <w:sz w:val="24"/>
                <w:szCs w:val="24"/>
              </w:rPr>
            </w:pPr>
          </w:p>
          <w:p w14:paraId="735D47BA" w14:textId="77777777" w:rsidR="00D2148B" w:rsidRPr="007B7075" w:rsidRDefault="00D2148B" w:rsidP="00D2148B">
            <w:pPr>
              <w:jc w:val="both"/>
              <w:rPr>
                <w:rFonts w:ascii="Times New Roman" w:hAnsi="Times New Roman" w:cs="Times New Roman"/>
                <w:b/>
                <w:sz w:val="24"/>
                <w:szCs w:val="24"/>
              </w:rPr>
            </w:pPr>
            <w:r w:rsidRPr="007B7075">
              <w:rPr>
                <w:rFonts w:ascii="Times New Roman" w:hAnsi="Times New Roman" w:cs="Times New Roman"/>
                <w:b/>
                <w:sz w:val="24"/>
                <w:szCs w:val="24"/>
              </w:rPr>
              <w:t>FALSE</w:t>
            </w:r>
          </w:p>
        </w:tc>
        <w:tc>
          <w:tcPr>
            <w:tcW w:w="1447" w:type="dxa"/>
            <w:shd w:val="clear" w:color="auto" w:fill="E5DFEC" w:themeFill="accent4" w:themeFillTint="33"/>
          </w:tcPr>
          <w:p w14:paraId="5C959185" w14:textId="77777777" w:rsidR="00D2148B" w:rsidRPr="007B7075" w:rsidRDefault="00D2148B" w:rsidP="00D2148B">
            <w:pPr>
              <w:rPr>
                <w:rFonts w:ascii="Times New Roman" w:hAnsi="Times New Roman" w:cs="Times New Roman"/>
                <w:b/>
                <w:sz w:val="24"/>
                <w:szCs w:val="24"/>
              </w:rPr>
            </w:pPr>
            <w:r w:rsidRPr="007B7075">
              <w:rPr>
                <w:rFonts w:ascii="Times New Roman" w:hAnsi="Times New Roman" w:cs="Times New Roman"/>
                <w:b/>
                <w:sz w:val="24"/>
                <w:szCs w:val="24"/>
              </w:rPr>
              <w:t xml:space="preserve">                                         NOT SURE</w:t>
            </w:r>
          </w:p>
        </w:tc>
      </w:tr>
      <w:tr w:rsidR="00D2148B" w:rsidRPr="007B7075" w14:paraId="6323C7BF" w14:textId="77777777" w:rsidTr="4A6DB605">
        <w:tc>
          <w:tcPr>
            <w:tcW w:w="6118" w:type="dxa"/>
          </w:tcPr>
          <w:p w14:paraId="237A2AED"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I want to achieve certification</w:t>
            </w:r>
          </w:p>
        </w:tc>
        <w:tc>
          <w:tcPr>
            <w:tcW w:w="943" w:type="dxa"/>
          </w:tcPr>
          <w:p w14:paraId="20CD8112" w14:textId="2D166056" w:rsidR="00D2148B" w:rsidRPr="007B7075" w:rsidRDefault="0339A7DB" w:rsidP="00D2148B">
            <w:pPr>
              <w:rPr>
                <w:rFonts w:ascii="Times New Roman" w:hAnsi="Times New Roman" w:cs="Times New Roman"/>
                <w:sz w:val="24"/>
                <w:szCs w:val="24"/>
              </w:rPr>
            </w:pPr>
            <w:r w:rsidRPr="5876745F">
              <w:rPr>
                <w:rFonts w:ascii="Times New Roman" w:hAnsi="Times New Roman" w:cs="Times New Roman"/>
                <w:sz w:val="24"/>
                <w:szCs w:val="24"/>
              </w:rPr>
              <w:t>88.8%</w:t>
            </w:r>
          </w:p>
        </w:tc>
        <w:tc>
          <w:tcPr>
            <w:tcW w:w="1140" w:type="dxa"/>
          </w:tcPr>
          <w:p w14:paraId="06DD4125" w14:textId="77777777" w:rsidR="00D2148B" w:rsidRPr="007B7075" w:rsidRDefault="00D2148B" w:rsidP="00D2148B">
            <w:pPr>
              <w:rPr>
                <w:rFonts w:ascii="Times New Roman" w:hAnsi="Times New Roman" w:cs="Times New Roman"/>
                <w:sz w:val="24"/>
                <w:szCs w:val="24"/>
              </w:rPr>
            </w:pPr>
          </w:p>
        </w:tc>
        <w:tc>
          <w:tcPr>
            <w:tcW w:w="1447" w:type="dxa"/>
          </w:tcPr>
          <w:p w14:paraId="7118E55B" w14:textId="02FAEE5E" w:rsidR="00D2148B" w:rsidRPr="007B7075" w:rsidRDefault="0339A7DB" w:rsidP="00D2148B">
            <w:pPr>
              <w:rPr>
                <w:rFonts w:ascii="Times New Roman" w:hAnsi="Times New Roman" w:cs="Times New Roman"/>
                <w:sz w:val="24"/>
                <w:szCs w:val="24"/>
              </w:rPr>
            </w:pPr>
            <w:r w:rsidRPr="5876745F">
              <w:rPr>
                <w:rFonts w:ascii="Times New Roman" w:hAnsi="Times New Roman" w:cs="Times New Roman"/>
                <w:sz w:val="24"/>
                <w:szCs w:val="24"/>
              </w:rPr>
              <w:t>11.2%</w:t>
            </w:r>
          </w:p>
        </w:tc>
      </w:tr>
      <w:tr w:rsidR="00D2148B" w:rsidRPr="007B7075" w14:paraId="5FC9D970" w14:textId="77777777" w:rsidTr="4A6DB605">
        <w:tc>
          <w:tcPr>
            <w:tcW w:w="6118" w:type="dxa"/>
          </w:tcPr>
          <w:p w14:paraId="6EB2D59B" w14:textId="089E4533" w:rsidR="00D2148B" w:rsidRPr="007B7075" w:rsidRDefault="00D2148B" w:rsidP="00D2148B">
            <w:pPr>
              <w:rPr>
                <w:rFonts w:ascii="Times New Roman" w:hAnsi="Times New Roman" w:cs="Times New Roman"/>
                <w:sz w:val="24"/>
                <w:szCs w:val="24"/>
                <w:lang w:val="en-IE"/>
              </w:rPr>
            </w:pPr>
            <w:r w:rsidRPr="4A6DB605">
              <w:rPr>
                <w:rFonts w:ascii="Times New Roman" w:hAnsi="Times New Roman" w:cs="Times New Roman"/>
                <w:sz w:val="24"/>
                <w:szCs w:val="24"/>
                <w:lang w:val="en-IE"/>
              </w:rPr>
              <w:t xml:space="preserve">I am able  </w:t>
            </w:r>
            <w:r w:rsidR="3BCA257F" w:rsidRPr="4A6DB605">
              <w:rPr>
                <w:rFonts w:ascii="Times New Roman" w:hAnsi="Times New Roman" w:cs="Times New Roman"/>
                <w:sz w:val="24"/>
                <w:szCs w:val="24"/>
                <w:lang w:val="en-IE"/>
              </w:rPr>
              <w:t>t</w:t>
            </w:r>
            <w:r w:rsidRPr="4A6DB605">
              <w:rPr>
                <w:rFonts w:ascii="Times New Roman" w:hAnsi="Times New Roman" w:cs="Times New Roman"/>
                <w:sz w:val="24"/>
                <w:szCs w:val="24"/>
                <w:lang w:val="en-IE"/>
              </w:rPr>
              <w:t>o cope with difficult situations</w:t>
            </w:r>
          </w:p>
        </w:tc>
        <w:tc>
          <w:tcPr>
            <w:tcW w:w="943" w:type="dxa"/>
          </w:tcPr>
          <w:p w14:paraId="5DB998BD" w14:textId="4E615514" w:rsidR="00D2148B" w:rsidRPr="007B7075" w:rsidRDefault="0A3A22A7" w:rsidP="00D2148B">
            <w:pPr>
              <w:rPr>
                <w:rFonts w:ascii="Times New Roman" w:hAnsi="Times New Roman" w:cs="Times New Roman"/>
                <w:sz w:val="24"/>
                <w:szCs w:val="24"/>
              </w:rPr>
            </w:pPr>
            <w:r w:rsidRPr="5876745F">
              <w:rPr>
                <w:rFonts w:ascii="Times New Roman" w:hAnsi="Times New Roman" w:cs="Times New Roman"/>
                <w:sz w:val="24"/>
                <w:szCs w:val="24"/>
              </w:rPr>
              <w:t>66.6%</w:t>
            </w:r>
          </w:p>
        </w:tc>
        <w:tc>
          <w:tcPr>
            <w:tcW w:w="1140" w:type="dxa"/>
          </w:tcPr>
          <w:p w14:paraId="34256733" w14:textId="430AB1FA" w:rsidR="00D2148B" w:rsidRPr="007B7075" w:rsidRDefault="0A3A22A7" w:rsidP="00D2148B">
            <w:pPr>
              <w:rPr>
                <w:rFonts w:ascii="Times New Roman" w:hAnsi="Times New Roman" w:cs="Times New Roman"/>
                <w:sz w:val="24"/>
                <w:szCs w:val="24"/>
              </w:rPr>
            </w:pPr>
            <w:r w:rsidRPr="5876745F">
              <w:rPr>
                <w:rFonts w:ascii="Times New Roman" w:hAnsi="Times New Roman" w:cs="Times New Roman"/>
                <w:sz w:val="24"/>
                <w:szCs w:val="24"/>
              </w:rPr>
              <w:t>11.2%</w:t>
            </w:r>
          </w:p>
        </w:tc>
        <w:tc>
          <w:tcPr>
            <w:tcW w:w="1447" w:type="dxa"/>
          </w:tcPr>
          <w:p w14:paraId="19F4CF85" w14:textId="6D3BEA1E" w:rsidR="00D2148B" w:rsidRPr="007B7075" w:rsidRDefault="0A3A22A7" w:rsidP="00D2148B">
            <w:pPr>
              <w:rPr>
                <w:rFonts w:ascii="Times New Roman" w:hAnsi="Times New Roman" w:cs="Times New Roman"/>
                <w:sz w:val="24"/>
                <w:szCs w:val="24"/>
              </w:rPr>
            </w:pPr>
            <w:r w:rsidRPr="5876745F">
              <w:rPr>
                <w:rFonts w:ascii="Times New Roman" w:hAnsi="Times New Roman" w:cs="Times New Roman"/>
                <w:sz w:val="24"/>
                <w:szCs w:val="24"/>
              </w:rPr>
              <w:t>22.2%</w:t>
            </w:r>
          </w:p>
        </w:tc>
      </w:tr>
      <w:tr w:rsidR="00D2148B" w:rsidRPr="007B7075" w14:paraId="793EFCE0" w14:textId="77777777" w:rsidTr="4A6DB605">
        <w:tc>
          <w:tcPr>
            <w:tcW w:w="6118" w:type="dxa"/>
          </w:tcPr>
          <w:p w14:paraId="5DA77966"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lang w:val="en-IE"/>
              </w:rPr>
              <w:t>I work with my mentor on an Individual Action Plan</w:t>
            </w:r>
          </w:p>
        </w:tc>
        <w:tc>
          <w:tcPr>
            <w:tcW w:w="943" w:type="dxa"/>
          </w:tcPr>
          <w:p w14:paraId="7CE9247A" w14:textId="15A5C1DE" w:rsidR="00D2148B" w:rsidRPr="007B7075" w:rsidRDefault="608610CC" w:rsidP="00D2148B">
            <w:pPr>
              <w:rPr>
                <w:rFonts w:ascii="Times New Roman" w:hAnsi="Times New Roman" w:cs="Times New Roman"/>
                <w:sz w:val="24"/>
                <w:szCs w:val="24"/>
              </w:rPr>
            </w:pPr>
            <w:r w:rsidRPr="5876745F">
              <w:rPr>
                <w:rFonts w:ascii="Times New Roman" w:hAnsi="Times New Roman" w:cs="Times New Roman"/>
                <w:sz w:val="24"/>
                <w:szCs w:val="24"/>
              </w:rPr>
              <w:t>55.6%</w:t>
            </w:r>
          </w:p>
        </w:tc>
        <w:tc>
          <w:tcPr>
            <w:tcW w:w="1140" w:type="dxa"/>
          </w:tcPr>
          <w:p w14:paraId="17296824" w14:textId="77777777" w:rsidR="00D2148B" w:rsidRPr="007B7075" w:rsidRDefault="00D2148B" w:rsidP="00D2148B">
            <w:pPr>
              <w:rPr>
                <w:rFonts w:ascii="Times New Roman" w:hAnsi="Times New Roman" w:cs="Times New Roman"/>
                <w:sz w:val="24"/>
                <w:szCs w:val="24"/>
              </w:rPr>
            </w:pPr>
          </w:p>
        </w:tc>
        <w:tc>
          <w:tcPr>
            <w:tcW w:w="1447" w:type="dxa"/>
          </w:tcPr>
          <w:p w14:paraId="2A8CDE75" w14:textId="33419451" w:rsidR="00D2148B" w:rsidRPr="007B7075" w:rsidRDefault="608610CC" w:rsidP="00D2148B">
            <w:pPr>
              <w:rPr>
                <w:rFonts w:ascii="Times New Roman" w:hAnsi="Times New Roman" w:cs="Times New Roman"/>
                <w:sz w:val="24"/>
                <w:szCs w:val="24"/>
              </w:rPr>
            </w:pPr>
            <w:r w:rsidRPr="5876745F">
              <w:rPr>
                <w:rFonts w:ascii="Times New Roman" w:hAnsi="Times New Roman" w:cs="Times New Roman"/>
                <w:sz w:val="24"/>
                <w:szCs w:val="24"/>
              </w:rPr>
              <w:t>44.4%</w:t>
            </w:r>
          </w:p>
        </w:tc>
      </w:tr>
      <w:tr w:rsidR="00D2148B" w:rsidRPr="007B7075" w14:paraId="2A8EDE41" w14:textId="77777777" w:rsidTr="4A6DB605">
        <w:tc>
          <w:tcPr>
            <w:tcW w:w="6118" w:type="dxa"/>
          </w:tcPr>
          <w:p w14:paraId="00781D6F" w14:textId="77777777" w:rsidR="00D2148B" w:rsidRPr="007B7075" w:rsidRDefault="00D2148B" w:rsidP="00D2148B">
            <w:pPr>
              <w:rPr>
                <w:rFonts w:ascii="Times New Roman" w:hAnsi="Times New Roman" w:cs="Times New Roman"/>
                <w:sz w:val="24"/>
                <w:szCs w:val="24"/>
                <w:lang w:val="en-IE"/>
              </w:rPr>
            </w:pPr>
            <w:r w:rsidRPr="007B7075">
              <w:rPr>
                <w:rFonts w:ascii="Times New Roman" w:hAnsi="Times New Roman" w:cs="Times New Roman"/>
                <w:sz w:val="24"/>
                <w:szCs w:val="24"/>
                <w:lang w:val="en-IE"/>
              </w:rPr>
              <w:t>My mentor understands if I am not in the mood for talking</w:t>
            </w:r>
          </w:p>
        </w:tc>
        <w:tc>
          <w:tcPr>
            <w:tcW w:w="943" w:type="dxa"/>
          </w:tcPr>
          <w:p w14:paraId="1B0DC8C6" w14:textId="138452AB" w:rsidR="00D2148B" w:rsidRPr="007B7075" w:rsidRDefault="5409EBF4" w:rsidP="00D2148B">
            <w:pPr>
              <w:rPr>
                <w:rFonts w:ascii="Times New Roman" w:hAnsi="Times New Roman" w:cs="Times New Roman"/>
                <w:sz w:val="24"/>
                <w:szCs w:val="24"/>
              </w:rPr>
            </w:pPr>
            <w:r w:rsidRPr="5876745F">
              <w:rPr>
                <w:rFonts w:ascii="Times New Roman" w:hAnsi="Times New Roman" w:cs="Times New Roman"/>
                <w:sz w:val="24"/>
                <w:szCs w:val="24"/>
              </w:rPr>
              <w:t>66.6%</w:t>
            </w:r>
          </w:p>
        </w:tc>
        <w:tc>
          <w:tcPr>
            <w:tcW w:w="1140" w:type="dxa"/>
          </w:tcPr>
          <w:p w14:paraId="7ADC162A" w14:textId="77777777" w:rsidR="00D2148B" w:rsidRPr="007B7075" w:rsidRDefault="00D2148B" w:rsidP="00D2148B">
            <w:pPr>
              <w:rPr>
                <w:rFonts w:ascii="Times New Roman" w:hAnsi="Times New Roman" w:cs="Times New Roman"/>
                <w:sz w:val="24"/>
                <w:szCs w:val="24"/>
              </w:rPr>
            </w:pPr>
          </w:p>
        </w:tc>
        <w:tc>
          <w:tcPr>
            <w:tcW w:w="1447" w:type="dxa"/>
          </w:tcPr>
          <w:p w14:paraId="684B447A" w14:textId="63B679EC" w:rsidR="00D2148B" w:rsidRPr="007B7075" w:rsidRDefault="5409EBF4" w:rsidP="00D2148B">
            <w:pPr>
              <w:rPr>
                <w:rFonts w:ascii="Times New Roman" w:hAnsi="Times New Roman" w:cs="Times New Roman"/>
                <w:sz w:val="24"/>
                <w:szCs w:val="24"/>
              </w:rPr>
            </w:pPr>
            <w:r w:rsidRPr="5876745F">
              <w:rPr>
                <w:rFonts w:ascii="Times New Roman" w:hAnsi="Times New Roman" w:cs="Times New Roman"/>
                <w:sz w:val="24"/>
                <w:szCs w:val="24"/>
              </w:rPr>
              <w:t>33.4%</w:t>
            </w:r>
          </w:p>
        </w:tc>
      </w:tr>
      <w:tr w:rsidR="00D2148B" w:rsidRPr="007B7075" w14:paraId="2CE08EDC" w14:textId="77777777" w:rsidTr="4A6DB605">
        <w:tc>
          <w:tcPr>
            <w:tcW w:w="6118" w:type="dxa"/>
          </w:tcPr>
          <w:p w14:paraId="45F12699" w14:textId="77777777" w:rsidR="00D2148B" w:rsidRPr="007B7075" w:rsidRDefault="00D2148B" w:rsidP="00D2148B">
            <w:pPr>
              <w:rPr>
                <w:rFonts w:ascii="Times New Roman" w:hAnsi="Times New Roman" w:cs="Times New Roman"/>
                <w:sz w:val="24"/>
                <w:szCs w:val="24"/>
                <w:lang w:val="en-IE"/>
              </w:rPr>
            </w:pPr>
            <w:r w:rsidRPr="007B7075">
              <w:rPr>
                <w:rFonts w:ascii="Times New Roman" w:hAnsi="Times New Roman" w:cs="Times New Roman"/>
                <w:sz w:val="24"/>
                <w:szCs w:val="24"/>
                <w:lang w:val="en-IE"/>
              </w:rPr>
              <w:t>I have increased self esteem</w:t>
            </w:r>
          </w:p>
        </w:tc>
        <w:tc>
          <w:tcPr>
            <w:tcW w:w="943" w:type="dxa"/>
          </w:tcPr>
          <w:p w14:paraId="4F62A442" w14:textId="4B90CC28" w:rsidR="00D2148B" w:rsidRPr="007B7075" w:rsidRDefault="0F6F3707" w:rsidP="00D2148B">
            <w:pPr>
              <w:rPr>
                <w:rFonts w:ascii="Times New Roman" w:hAnsi="Times New Roman" w:cs="Times New Roman"/>
                <w:sz w:val="24"/>
                <w:szCs w:val="24"/>
              </w:rPr>
            </w:pPr>
            <w:r w:rsidRPr="5876745F">
              <w:rPr>
                <w:rFonts w:ascii="Times New Roman" w:hAnsi="Times New Roman" w:cs="Times New Roman"/>
                <w:sz w:val="24"/>
                <w:szCs w:val="24"/>
              </w:rPr>
              <w:t>44.4%</w:t>
            </w:r>
          </w:p>
        </w:tc>
        <w:tc>
          <w:tcPr>
            <w:tcW w:w="1140" w:type="dxa"/>
          </w:tcPr>
          <w:p w14:paraId="1644484D" w14:textId="073829FE" w:rsidR="00D2148B" w:rsidRPr="007B7075" w:rsidRDefault="0F6F3707" w:rsidP="00D2148B">
            <w:pPr>
              <w:rPr>
                <w:rFonts w:ascii="Times New Roman" w:hAnsi="Times New Roman" w:cs="Times New Roman"/>
                <w:sz w:val="24"/>
                <w:szCs w:val="24"/>
              </w:rPr>
            </w:pPr>
            <w:r w:rsidRPr="5876745F">
              <w:rPr>
                <w:rFonts w:ascii="Times New Roman" w:hAnsi="Times New Roman" w:cs="Times New Roman"/>
                <w:sz w:val="24"/>
                <w:szCs w:val="24"/>
              </w:rPr>
              <w:t>22.2%</w:t>
            </w:r>
          </w:p>
        </w:tc>
        <w:tc>
          <w:tcPr>
            <w:tcW w:w="1447" w:type="dxa"/>
          </w:tcPr>
          <w:p w14:paraId="54968105" w14:textId="49043FAF" w:rsidR="00D2148B" w:rsidRPr="007B7075" w:rsidRDefault="0F6F3707" w:rsidP="00D2148B">
            <w:pPr>
              <w:rPr>
                <w:rFonts w:ascii="Times New Roman" w:hAnsi="Times New Roman" w:cs="Times New Roman"/>
                <w:sz w:val="24"/>
                <w:szCs w:val="24"/>
              </w:rPr>
            </w:pPr>
            <w:r w:rsidRPr="5876745F">
              <w:rPr>
                <w:rFonts w:ascii="Times New Roman" w:hAnsi="Times New Roman" w:cs="Times New Roman"/>
                <w:sz w:val="24"/>
                <w:szCs w:val="24"/>
              </w:rPr>
              <w:t>33.4%</w:t>
            </w:r>
          </w:p>
        </w:tc>
      </w:tr>
      <w:tr w:rsidR="00D2148B" w:rsidRPr="007B7075" w14:paraId="67839950" w14:textId="77777777" w:rsidTr="4A6DB605">
        <w:tc>
          <w:tcPr>
            <w:tcW w:w="6118" w:type="dxa"/>
          </w:tcPr>
          <w:p w14:paraId="3DD552EE"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I am not afraid to ask for help</w:t>
            </w:r>
          </w:p>
        </w:tc>
        <w:tc>
          <w:tcPr>
            <w:tcW w:w="943" w:type="dxa"/>
          </w:tcPr>
          <w:p w14:paraId="3BDB5977" w14:textId="14D37259" w:rsidR="00D2148B" w:rsidRPr="007B7075" w:rsidRDefault="3FA55933" w:rsidP="00D2148B">
            <w:pPr>
              <w:rPr>
                <w:rFonts w:ascii="Times New Roman" w:hAnsi="Times New Roman" w:cs="Times New Roman"/>
                <w:sz w:val="24"/>
                <w:szCs w:val="24"/>
              </w:rPr>
            </w:pPr>
            <w:r w:rsidRPr="5876745F">
              <w:rPr>
                <w:rFonts w:ascii="Times New Roman" w:hAnsi="Times New Roman" w:cs="Times New Roman"/>
                <w:sz w:val="24"/>
                <w:szCs w:val="24"/>
              </w:rPr>
              <w:t>88.8%</w:t>
            </w:r>
          </w:p>
        </w:tc>
        <w:tc>
          <w:tcPr>
            <w:tcW w:w="1140" w:type="dxa"/>
          </w:tcPr>
          <w:p w14:paraId="6903FE5F" w14:textId="77777777" w:rsidR="00D2148B" w:rsidRPr="007B7075" w:rsidRDefault="00D2148B" w:rsidP="00D2148B">
            <w:pPr>
              <w:rPr>
                <w:rFonts w:ascii="Times New Roman" w:hAnsi="Times New Roman" w:cs="Times New Roman"/>
                <w:sz w:val="24"/>
                <w:szCs w:val="24"/>
              </w:rPr>
            </w:pPr>
          </w:p>
        </w:tc>
        <w:tc>
          <w:tcPr>
            <w:tcW w:w="1447" w:type="dxa"/>
          </w:tcPr>
          <w:p w14:paraId="5942820A" w14:textId="5CB273F2" w:rsidR="00D2148B" w:rsidRPr="007B7075" w:rsidRDefault="3FA55933" w:rsidP="00D2148B">
            <w:pPr>
              <w:rPr>
                <w:rFonts w:ascii="Times New Roman" w:hAnsi="Times New Roman" w:cs="Times New Roman"/>
                <w:sz w:val="24"/>
                <w:szCs w:val="24"/>
              </w:rPr>
            </w:pPr>
            <w:r w:rsidRPr="5876745F">
              <w:rPr>
                <w:rFonts w:ascii="Times New Roman" w:hAnsi="Times New Roman" w:cs="Times New Roman"/>
                <w:sz w:val="24"/>
                <w:szCs w:val="24"/>
              </w:rPr>
              <w:t>11.2%</w:t>
            </w:r>
          </w:p>
        </w:tc>
      </w:tr>
      <w:tr w:rsidR="00D2148B" w:rsidRPr="007B7075" w14:paraId="56DEBABA" w14:textId="77777777" w:rsidTr="4A6DB605">
        <w:tc>
          <w:tcPr>
            <w:tcW w:w="6118" w:type="dxa"/>
          </w:tcPr>
          <w:p w14:paraId="3E9D908B"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I feel that my mentor listens to me</w:t>
            </w:r>
          </w:p>
        </w:tc>
        <w:tc>
          <w:tcPr>
            <w:tcW w:w="943" w:type="dxa"/>
          </w:tcPr>
          <w:p w14:paraId="3DBEEF5A" w14:textId="16DC0555" w:rsidR="00D2148B" w:rsidRPr="007B7075" w:rsidRDefault="2787AFBB" w:rsidP="00D2148B">
            <w:pPr>
              <w:rPr>
                <w:rFonts w:ascii="Times New Roman" w:hAnsi="Times New Roman" w:cs="Times New Roman"/>
                <w:sz w:val="24"/>
                <w:szCs w:val="24"/>
              </w:rPr>
            </w:pPr>
            <w:r w:rsidRPr="5876745F">
              <w:rPr>
                <w:rFonts w:ascii="Times New Roman" w:hAnsi="Times New Roman" w:cs="Times New Roman"/>
                <w:sz w:val="24"/>
                <w:szCs w:val="24"/>
              </w:rPr>
              <w:t>66.6%</w:t>
            </w:r>
          </w:p>
        </w:tc>
        <w:tc>
          <w:tcPr>
            <w:tcW w:w="1140" w:type="dxa"/>
          </w:tcPr>
          <w:p w14:paraId="60F114C7" w14:textId="39D7B5A1" w:rsidR="00D2148B" w:rsidRPr="007B7075" w:rsidRDefault="00D2148B" w:rsidP="00D2148B">
            <w:pPr>
              <w:rPr>
                <w:rFonts w:ascii="Times New Roman" w:hAnsi="Times New Roman" w:cs="Times New Roman"/>
                <w:sz w:val="24"/>
                <w:szCs w:val="24"/>
              </w:rPr>
            </w:pPr>
          </w:p>
        </w:tc>
        <w:tc>
          <w:tcPr>
            <w:tcW w:w="1447" w:type="dxa"/>
          </w:tcPr>
          <w:p w14:paraId="1BB70244" w14:textId="3CC760C1" w:rsidR="00D2148B" w:rsidRPr="007B7075" w:rsidRDefault="2787AFBB" w:rsidP="00D2148B">
            <w:pPr>
              <w:rPr>
                <w:rFonts w:ascii="Times New Roman" w:hAnsi="Times New Roman" w:cs="Times New Roman"/>
                <w:sz w:val="24"/>
                <w:szCs w:val="24"/>
              </w:rPr>
            </w:pPr>
            <w:r w:rsidRPr="5876745F">
              <w:rPr>
                <w:rFonts w:ascii="Times New Roman" w:hAnsi="Times New Roman" w:cs="Times New Roman"/>
                <w:sz w:val="24"/>
                <w:szCs w:val="24"/>
              </w:rPr>
              <w:t>33.4%</w:t>
            </w:r>
          </w:p>
        </w:tc>
      </w:tr>
      <w:tr w:rsidR="00D2148B" w:rsidRPr="007B7075" w14:paraId="3716A0D1" w14:textId="77777777" w:rsidTr="4A6DB605">
        <w:tc>
          <w:tcPr>
            <w:tcW w:w="6118" w:type="dxa"/>
          </w:tcPr>
          <w:p w14:paraId="39AE4B1C"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Mentoring gives me new ways of looking at my problems</w:t>
            </w:r>
          </w:p>
        </w:tc>
        <w:tc>
          <w:tcPr>
            <w:tcW w:w="943" w:type="dxa"/>
          </w:tcPr>
          <w:p w14:paraId="6E844D55" w14:textId="2F185E82" w:rsidR="00D2148B" w:rsidRPr="007B7075" w:rsidRDefault="57361A99" w:rsidP="00D2148B">
            <w:pPr>
              <w:rPr>
                <w:rFonts w:ascii="Times New Roman" w:hAnsi="Times New Roman" w:cs="Times New Roman"/>
                <w:sz w:val="24"/>
                <w:szCs w:val="24"/>
              </w:rPr>
            </w:pPr>
            <w:r w:rsidRPr="5876745F">
              <w:rPr>
                <w:rFonts w:ascii="Times New Roman" w:hAnsi="Times New Roman" w:cs="Times New Roman"/>
                <w:sz w:val="24"/>
                <w:szCs w:val="24"/>
              </w:rPr>
              <w:t>44.4%</w:t>
            </w:r>
          </w:p>
        </w:tc>
        <w:tc>
          <w:tcPr>
            <w:tcW w:w="1140" w:type="dxa"/>
          </w:tcPr>
          <w:p w14:paraId="64979FC0" w14:textId="585F8ECC" w:rsidR="00D2148B" w:rsidRPr="007B7075" w:rsidRDefault="57361A99" w:rsidP="00D2148B">
            <w:pPr>
              <w:rPr>
                <w:rFonts w:ascii="Times New Roman" w:hAnsi="Times New Roman" w:cs="Times New Roman"/>
                <w:sz w:val="24"/>
                <w:szCs w:val="24"/>
              </w:rPr>
            </w:pPr>
            <w:r w:rsidRPr="5876745F">
              <w:rPr>
                <w:rFonts w:ascii="Times New Roman" w:hAnsi="Times New Roman" w:cs="Times New Roman"/>
                <w:sz w:val="24"/>
                <w:szCs w:val="24"/>
              </w:rPr>
              <w:t>11.2%</w:t>
            </w:r>
          </w:p>
        </w:tc>
        <w:tc>
          <w:tcPr>
            <w:tcW w:w="1447" w:type="dxa"/>
          </w:tcPr>
          <w:p w14:paraId="27D87BEB" w14:textId="4D5F3A0B" w:rsidR="00D2148B" w:rsidRPr="007B7075" w:rsidRDefault="57361A99" w:rsidP="00D2148B">
            <w:pPr>
              <w:rPr>
                <w:rFonts w:ascii="Times New Roman" w:hAnsi="Times New Roman" w:cs="Times New Roman"/>
                <w:sz w:val="24"/>
                <w:szCs w:val="24"/>
              </w:rPr>
            </w:pPr>
            <w:r w:rsidRPr="5876745F">
              <w:rPr>
                <w:rFonts w:ascii="Times New Roman" w:hAnsi="Times New Roman" w:cs="Times New Roman"/>
                <w:sz w:val="24"/>
                <w:szCs w:val="24"/>
              </w:rPr>
              <w:t>44.4%</w:t>
            </w:r>
          </w:p>
        </w:tc>
      </w:tr>
      <w:tr w:rsidR="00D2148B" w:rsidRPr="007B7075" w14:paraId="4A74E0FB" w14:textId="77777777" w:rsidTr="4A6DB605">
        <w:tc>
          <w:tcPr>
            <w:tcW w:w="6118" w:type="dxa"/>
          </w:tcPr>
          <w:p w14:paraId="7A243F79"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I can see positive changes in me since I started the mentoring programme</w:t>
            </w:r>
          </w:p>
        </w:tc>
        <w:tc>
          <w:tcPr>
            <w:tcW w:w="943" w:type="dxa"/>
          </w:tcPr>
          <w:p w14:paraId="5BA40515" w14:textId="21A913F5" w:rsidR="00D2148B" w:rsidRPr="007B7075" w:rsidRDefault="4414759F" w:rsidP="00D2148B">
            <w:pPr>
              <w:rPr>
                <w:rFonts w:ascii="Times New Roman" w:hAnsi="Times New Roman" w:cs="Times New Roman"/>
                <w:sz w:val="24"/>
                <w:szCs w:val="24"/>
              </w:rPr>
            </w:pPr>
            <w:r w:rsidRPr="5876745F">
              <w:rPr>
                <w:rFonts w:ascii="Times New Roman" w:hAnsi="Times New Roman" w:cs="Times New Roman"/>
                <w:sz w:val="24"/>
                <w:szCs w:val="24"/>
              </w:rPr>
              <w:t>44.4%</w:t>
            </w:r>
          </w:p>
        </w:tc>
        <w:tc>
          <w:tcPr>
            <w:tcW w:w="1140" w:type="dxa"/>
          </w:tcPr>
          <w:p w14:paraId="3E63E7D9" w14:textId="24440B26" w:rsidR="00D2148B" w:rsidRPr="007B7075" w:rsidRDefault="4414759F" w:rsidP="00D2148B">
            <w:pPr>
              <w:rPr>
                <w:rFonts w:ascii="Times New Roman" w:hAnsi="Times New Roman" w:cs="Times New Roman"/>
                <w:sz w:val="24"/>
                <w:szCs w:val="24"/>
              </w:rPr>
            </w:pPr>
            <w:r w:rsidRPr="5876745F">
              <w:rPr>
                <w:rFonts w:ascii="Times New Roman" w:hAnsi="Times New Roman" w:cs="Times New Roman"/>
                <w:sz w:val="24"/>
                <w:szCs w:val="24"/>
              </w:rPr>
              <w:t>11.2%</w:t>
            </w:r>
          </w:p>
        </w:tc>
        <w:tc>
          <w:tcPr>
            <w:tcW w:w="1447" w:type="dxa"/>
          </w:tcPr>
          <w:p w14:paraId="19C234EB" w14:textId="2FAA795F" w:rsidR="00D2148B" w:rsidRPr="007B7075" w:rsidRDefault="4414759F" w:rsidP="00D2148B">
            <w:pPr>
              <w:rPr>
                <w:rFonts w:ascii="Times New Roman" w:hAnsi="Times New Roman" w:cs="Times New Roman"/>
                <w:sz w:val="24"/>
                <w:szCs w:val="24"/>
              </w:rPr>
            </w:pPr>
            <w:r w:rsidRPr="5876745F">
              <w:rPr>
                <w:rFonts w:ascii="Times New Roman" w:hAnsi="Times New Roman" w:cs="Times New Roman"/>
                <w:sz w:val="24"/>
                <w:szCs w:val="24"/>
              </w:rPr>
              <w:t>44.4%</w:t>
            </w:r>
          </w:p>
        </w:tc>
      </w:tr>
      <w:tr w:rsidR="00D2148B" w:rsidRPr="007B7075" w14:paraId="3647DB79" w14:textId="77777777" w:rsidTr="4A6DB605">
        <w:tc>
          <w:tcPr>
            <w:tcW w:w="6118" w:type="dxa"/>
          </w:tcPr>
          <w:p w14:paraId="00E7CD36"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I believe the way my mentor and I work together helps me deal with practical difficulties in my life</w:t>
            </w:r>
          </w:p>
        </w:tc>
        <w:tc>
          <w:tcPr>
            <w:tcW w:w="943" w:type="dxa"/>
          </w:tcPr>
          <w:p w14:paraId="57B843CB" w14:textId="7859B59C" w:rsidR="00D2148B" w:rsidRPr="007B7075" w:rsidRDefault="5153B657" w:rsidP="00D2148B">
            <w:pPr>
              <w:rPr>
                <w:rFonts w:ascii="Times New Roman" w:hAnsi="Times New Roman" w:cs="Times New Roman"/>
                <w:sz w:val="24"/>
                <w:szCs w:val="24"/>
              </w:rPr>
            </w:pPr>
            <w:r w:rsidRPr="5876745F">
              <w:rPr>
                <w:rFonts w:ascii="Times New Roman" w:hAnsi="Times New Roman" w:cs="Times New Roman"/>
                <w:sz w:val="24"/>
                <w:szCs w:val="24"/>
              </w:rPr>
              <w:t>44.4%</w:t>
            </w:r>
          </w:p>
        </w:tc>
        <w:tc>
          <w:tcPr>
            <w:tcW w:w="1140" w:type="dxa"/>
          </w:tcPr>
          <w:p w14:paraId="530D9EE9" w14:textId="5F70B349" w:rsidR="00D2148B" w:rsidRPr="007B7075" w:rsidRDefault="5153B657" w:rsidP="00D2148B">
            <w:pPr>
              <w:rPr>
                <w:rFonts w:ascii="Times New Roman" w:hAnsi="Times New Roman" w:cs="Times New Roman"/>
                <w:sz w:val="24"/>
                <w:szCs w:val="24"/>
              </w:rPr>
            </w:pPr>
            <w:r w:rsidRPr="5876745F">
              <w:rPr>
                <w:rFonts w:ascii="Times New Roman" w:hAnsi="Times New Roman" w:cs="Times New Roman"/>
                <w:sz w:val="24"/>
                <w:szCs w:val="24"/>
              </w:rPr>
              <w:t>11.2%</w:t>
            </w:r>
          </w:p>
        </w:tc>
        <w:tc>
          <w:tcPr>
            <w:tcW w:w="1447" w:type="dxa"/>
          </w:tcPr>
          <w:p w14:paraId="4C961F9E" w14:textId="7D2F4496" w:rsidR="00D2148B" w:rsidRPr="007B7075" w:rsidRDefault="44D4C374" w:rsidP="00D2148B">
            <w:pPr>
              <w:rPr>
                <w:rFonts w:ascii="Times New Roman" w:hAnsi="Times New Roman" w:cs="Times New Roman"/>
                <w:sz w:val="24"/>
                <w:szCs w:val="24"/>
              </w:rPr>
            </w:pPr>
            <w:r w:rsidRPr="5876745F">
              <w:rPr>
                <w:rFonts w:ascii="Times New Roman" w:hAnsi="Times New Roman" w:cs="Times New Roman"/>
                <w:sz w:val="24"/>
                <w:szCs w:val="24"/>
              </w:rPr>
              <w:t>44.4%</w:t>
            </w:r>
          </w:p>
        </w:tc>
      </w:tr>
      <w:tr w:rsidR="00D2148B" w:rsidRPr="007B7075" w14:paraId="42F38200" w14:textId="77777777" w:rsidTr="4A6DB605">
        <w:tc>
          <w:tcPr>
            <w:tcW w:w="6118" w:type="dxa"/>
          </w:tcPr>
          <w:p w14:paraId="7DBB7A15"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I am gaining from my experiences in mentoring</w:t>
            </w:r>
          </w:p>
        </w:tc>
        <w:tc>
          <w:tcPr>
            <w:tcW w:w="943" w:type="dxa"/>
          </w:tcPr>
          <w:p w14:paraId="1C4782A0" w14:textId="595CAAB2" w:rsidR="00D2148B" w:rsidRPr="007B7075" w:rsidRDefault="7FADBD9C" w:rsidP="00D2148B">
            <w:pPr>
              <w:rPr>
                <w:rFonts w:ascii="Times New Roman" w:hAnsi="Times New Roman" w:cs="Times New Roman"/>
                <w:sz w:val="24"/>
                <w:szCs w:val="24"/>
              </w:rPr>
            </w:pPr>
            <w:r w:rsidRPr="5876745F">
              <w:rPr>
                <w:rFonts w:ascii="Times New Roman" w:hAnsi="Times New Roman" w:cs="Times New Roman"/>
                <w:sz w:val="24"/>
                <w:szCs w:val="24"/>
              </w:rPr>
              <w:t>44.4%</w:t>
            </w:r>
          </w:p>
        </w:tc>
        <w:tc>
          <w:tcPr>
            <w:tcW w:w="1140" w:type="dxa"/>
          </w:tcPr>
          <w:p w14:paraId="7E6AE580" w14:textId="77777777" w:rsidR="00D2148B" w:rsidRPr="007B7075" w:rsidRDefault="00D2148B" w:rsidP="00D2148B">
            <w:pPr>
              <w:rPr>
                <w:rFonts w:ascii="Times New Roman" w:hAnsi="Times New Roman" w:cs="Times New Roman"/>
                <w:sz w:val="24"/>
                <w:szCs w:val="24"/>
              </w:rPr>
            </w:pPr>
          </w:p>
        </w:tc>
        <w:tc>
          <w:tcPr>
            <w:tcW w:w="1447" w:type="dxa"/>
          </w:tcPr>
          <w:p w14:paraId="65F3543C" w14:textId="76EFE610" w:rsidR="00D2148B" w:rsidRPr="007B7075" w:rsidRDefault="7FADBD9C" w:rsidP="00D2148B">
            <w:pPr>
              <w:rPr>
                <w:rFonts w:ascii="Times New Roman" w:hAnsi="Times New Roman" w:cs="Times New Roman"/>
                <w:sz w:val="24"/>
                <w:szCs w:val="24"/>
              </w:rPr>
            </w:pPr>
            <w:r w:rsidRPr="5876745F">
              <w:rPr>
                <w:rFonts w:ascii="Times New Roman" w:hAnsi="Times New Roman" w:cs="Times New Roman"/>
                <w:sz w:val="24"/>
                <w:szCs w:val="24"/>
              </w:rPr>
              <w:t>55.6%</w:t>
            </w:r>
          </w:p>
        </w:tc>
      </w:tr>
      <w:tr w:rsidR="00D2148B" w:rsidRPr="007B7075" w14:paraId="08434F02" w14:textId="77777777" w:rsidTr="4A6DB605">
        <w:tc>
          <w:tcPr>
            <w:tcW w:w="6118" w:type="dxa"/>
          </w:tcPr>
          <w:p w14:paraId="12CF0BAD"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My mentor helps me link with supports outside the centre</w:t>
            </w:r>
          </w:p>
        </w:tc>
        <w:tc>
          <w:tcPr>
            <w:tcW w:w="943" w:type="dxa"/>
          </w:tcPr>
          <w:p w14:paraId="2BFF9EE0" w14:textId="5583339D" w:rsidR="00D2148B" w:rsidRPr="007B7075" w:rsidRDefault="049249DA" w:rsidP="00D2148B">
            <w:pPr>
              <w:rPr>
                <w:rFonts w:ascii="Times New Roman" w:hAnsi="Times New Roman" w:cs="Times New Roman"/>
                <w:sz w:val="24"/>
                <w:szCs w:val="24"/>
              </w:rPr>
            </w:pPr>
            <w:r w:rsidRPr="5876745F">
              <w:rPr>
                <w:rFonts w:ascii="Times New Roman" w:hAnsi="Times New Roman" w:cs="Times New Roman"/>
                <w:sz w:val="24"/>
                <w:szCs w:val="24"/>
              </w:rPr>
              <w:t>66.6%</w:t>
            </w:r>
          </w:p>
        </w:tc>
        <w:tc>
          <w:tcPr>
            <w:tcW w:w="1140" w:type="dxa"/>
          </w:tcPr>
          <w:p w14:paraId="087EC59B" w14:textId="77777777" w:rsidR="00D2148B" w:rsidRPr="007B7075" w:rsidRDefault="00D2148B" w:rsidP="00D2148B">
            <w:pPr>
              <w:rPr>
                <w:rFonts w:ascii="Times New Roman" w:hAnsi="Times New Roman" w:cs="Times New Roman"/>
                <w:sz w:val="24"/>
                <w:szCs w:val="24"/>
              </w:rPr>
            </w:pPr>
          </w:p>
        </w:tc>
        <w:tc>
          <w:tcPr>
            <w:tcW w:w="1447" w:type="dxa"/>
          </w:tcPr>
          <w:p w14:paraId="026F70B4" w14:textId="7668291F" w:rsidR="00D2148B" w:rsidRPr="007B7075" w:rsidRDefault="049249DA" w:rsidP="00D2148B">
            <w:pPr>
              <w:rPr>
                <w:rFonts w:ascii="Times New Roman" w:hAnsi="Times New Roman" w:cs="Times New Roman"/>
                <w:sz w:val="24"/>
                <w:szCs w:val="24"/>
              </w:rPr>
            </w:pPr>
            <w:r w:rsidRPr="5876745F">
              <w:rPr>
                <w:rFonts w:ascii="Times New Roman" w:hAnsi="Times New Roman" w:cs="Times New Roman"/>
                <w:sz w:val="24"/>
                <w:szCs w:val="24"/>
              </w:rPr>
              <w:t>33.4%</w:t>
            </w:r>
          </w:p>
        </w:tc>
      </w:tr>
      <w:tr w:rsidR="00D2148B" w:rsidRPr="007B7075" w14:paraId="58D15E1A" w14:textId="77777777" w:rsidTr="4A6DB605">
        <w:tc>
          <w:tcPr>
            <w:tcW w:w="6118" w:type="dxa"/>
          </w:tcPr>
          <w:p w14:paraId="193ABA40"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My mentor helps me look at different work options</w:t>
            </w:r>
          </w:p>
        </w:tc>
        <w:tc>
          <w:tcPr>
            <w:tcW w:w="943" w:type="dxa"/>
          </w:tcPr>
          <w:p w14:paraId="7D07EE65" w14:textId="06B62A69" w:rsidR="00D2148B" w:rsidRPr="007B7075" w:rsidRDefault="62C892D7" w:rsidP="00D2148B">
            <w:pPr>
              <w:rPr>
                <w:rFonts w:ascii="Times New Roman" w:hAnsi="Times New Roman" w:cs="Times New Roman"/>
                <w:sz w:val="24"/>
                <w:szCs w:val="24"/>
              </w:rPr>
            </w:pPr>
            <w:r w:rsidRPr="5876745F">
              <w:rPr>
                <w:rFonts w:ascii="Times New Roman" w:hAnsi="Times New Roman" w:cs="Times New Roman"/>
                <w:sz w:val="24"/>
                <w:szCs w:val="24"/>
              </w:rPr>
              <w:t>77.6%</w:t>
            </w:r>
          </w:p>
        </w:tc>
        <w:tc>
          <w:tcPr>
            <w:tcW w:w="1140" w:type="dxa"/>
          </w:tcPr>
          <w:p w14:paraId="3451A2BF" w14:textId="77777777" w:rsidR="00D2148B" w:rsidRPr="007B7075" w:rsidRDefault="00D2148B" w:rsidP="00D2148B">
            <w:pPr>
              <w:rPr>
                <w:rFonts w:ascii="Times New Roman" w:hAnsi="Times New Roman" w:cs="Times New Roman"/>
                <w:sz w:val="24"/>
                <w:szCs w:val="24"/>
              </w:rPr>
            </w:pPr>
          </w:p>
        </w:tc>
        <w:tc>
          <w:tcPr>
            <w:tcW w:w="1447" w:type="dxa"/>
          </w:tcPr>
          <w:p w14:paraId="3ADD59F8" w14:textId="55D9AD04" w:rsidR="00D2148B" w:rsidRPr="007B7075" w:rsidRDefault="62C892D7" w:rsidP="00D2148B">
            <w:pPr>
              <w:rPr>
                <w:rFonts w:ascii="Times New Roman" w:hAnsi="Times New Roman" w:cs="Times New Roman"/>
                <w:sz w:val="24"/>
                <w:szCs w:val="24"/>
              </w:rPr>
            </w:pPr>
            <w:r w:rsidRPr="5876745F">
              <w:rPr>
                <w:rFonts w:ascii="Times New Roman" w:hAnsi="Times New Roman" w:cs="Times New Roman"/>
                <w:sz w:val="24"/>
                <w:szCs w:val="24"/>
              </w:rPr>
              <w:t>22.2%</w:t>
            </w:r>
          </w:p>
        </w:tc>
      </w:tr>
      <w:tr w:rsidR="00D2148B" w:rsidRPr="007B7075" w14:paraId="5609AA97" w14:textId="77777777" w:rsidTr="4A6DB605">
        <w:tc>
          <w:tcPr>
            <w:tcW w:w="6118" w:type="dxa"/>
          </w:tcPr>
          <w:p w14:paraId="7313F192"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I can’t see much change in myself since I started mentoring</w:t>
            </w:r>
          </w:p>
        </w:tc>
        <w:tc>
          <w:tcPr>
            <w:tcW w:w="943" w:type="dxa"/>
          </w:tcPr>
          <w:p w14:paraId="5F275DFB" w14:textId="7BC0D781" w:rsidR="00D2148B" w:rsidRPr="007B7075" w:rsidRDefault="00516EF3" w:rsidP="00D2148B">
            <w:pPr>
              <w:rPr>
                <w:rFonts w:ascii="Times New Roman" w:hAnsi="Times New Roman" w:cs="Times New Roman"/>
                <w:sz w:val="24"/>
                <w:szCs w:val="24"/>
              </w:rPr>
            </w:pPr>
            <w:r w:rsidRPr="4A6DB605">
              <w:rPr>
                <w:rFonts w:ascii="Times New Roman" w:hAnsi="Times New Roman" w:cs="Times New Roman"/>
                <w:sz w:val="24"/>
                <w:szCs w:val="24"/>
              </w:rPr>
              <w:t>22.2%</w:t>
            </w:r>
          </w:p>
        </w:tc>
        <w:tc>
          <w:tcPr>
            <w:tcW w:w="1140" w:type="dxa"/>
          </w:tcPr>
          <w:p w14:paraId="044D4E6A" w14:textId="6772A4FE" w:rsidR="00D2148B" w:rsidRPr="007B7075" w:rsidRDefault="095C0CE8" w:rsidP="00D2148B">
            <w:pPr>
              <w:rPr>
                <w:rFonts w:ascii="Times New Roman" w:hAnsi="Times New Roman" w:cs="Times New Roman"/>
                <w:sz w:val="24"/>
                <w:szCs w:val="24"/>
              </w:rPr>
            </w:pPr>
            <w:r w:rsidRPr="5876745F">
              <w:rPr>
                <w:rFonts w:ascii="Times New Roman" w:hAnsi="Times New Roman" w:cs="Times New Roman"/>
                <w:sz w:val="24"/>
                <w:szCs w:val="24"/>
              </w:rPr>
              <w:t>22.2%</w:t>
            </w:r>
          </w:p>
        </w:tc>
        <w:tc>
          <w:tcPr>
            <w:tcW w:w="1447" w:type="dxa"/>
          </w:tcPr>
          <w:p w14:paraId="24C5DF06" w14:textId="36C53AAB" w:rsidR="00D2148B" w:rsidRPr="007B7075" w:rsidRDefault="535AE6E5" w:rsidP="00D2148B">
            <w:pPr>
              <w:rPr>
                <w:rFonts w:ascii="Times New Roman" w:hAnsi="Times New Roman" w:cs="Times New Roman"/>
                <w:sz w:val="24"/>
                <w:szCs w:val="24"/>
              </w:rPr>
            </w:pPr>
            <w:r w:rsidRPr="4A6DB605">
              <w:rPr>
                <w:rFonts w:ascii="Times New Roman" w:hAnsi="Times New Roman" w:cs="Times New Roman"/>
                <w:sz w:val="24"/>
                <w:szCs w:val="24"/>
              </w:rPr>
              <w:t>55.6%</w:t>
            </w:r>
          </w:p>
        </w:tc>
      </w:tr>
      <w:tr w:rsidR="00D2148B" w:rsidRPr="007B7075" w14:paraId="4FC9F922" w14:textId="77777777" w:rsidTr="4A6DB605">
        <w:tc>
          <w:tcPr>
            <w:tcW w:w="6118" w:type="dxa"/>
          </w:tcPr>
          <w:p w14:paraId="4BE252A6"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I am happy with my experience of mentoring</w:t>
            </w:r>
          </w:p>
        </w:tc>
        <w:tc>
          <w:tcPr>
            <w:tcW w:w="943" w:type="dxa"/>
          </w:tcPr>
          <w:p w14:paraId="44898472" w14:textId="4DF8E61B" w:rsidR="00D2148B" w:rsidRPr="007B7075" w:rsidRDefault="0FC2A34C" w:rsidP="00D2148B">
            <w:pPr>
              <w:rPr>
                <w:rFonts w:ascii="Times New Roman" w:hAnsi="Times New Roman" w:cs="Times New Roman"/>
                <w:sz w:val="24"/>
                <w:szCs w:val="24"/>
              </w:rPr>
            </w:pPr>
            <w:r w:rsidRPr="5876745F">
              <w:rPr>
                <w:rFonts w:ascii="Times New Roman" w:hAnsi="Times New Roman" w:cs="Times New Roman"/>
                <w:sz w:val="24"/>
                <w:szCs w:val="24"/>
              </w:rPr>
              <w:t>66.6%</w:t>
            </w:r>
          </w:p>
        </w:tc>
        <w:tc>
          <w:tcPr>
            <w:tcW w:w="1140" w:type="dxa"/>
          </w:tcPr>
          <w:p w14:paraId="6AAAD098" w14:textId="77777777" w:rsidR="00D2148B" w:rsidRPr="007B7075" w:rsidRDefault="00D2148B" w:rsidP="00D2148B">
            <w:pPr>
              <w:rPr>
                <w:rFonts w:ascii="Times New Roman" w:hAnsi="Times New Roman" w:cs="Times New Roman"/>
                <w:sz w:val="24"/>
                <w:szCs w:val="24"/>
              </w:rPr>
            </w:pPr>
          </w:p>
        </w:tc>
        <w:tc>
          <w:tcPr>
            <w:tcW w:w="1447" w:type="dxa"/>
          </w:tcPr>
          <w:p w14:paraId="3611467D" w14:textId="5598C0B3" w:rsidR="00D2148B" w:rsidRPr="007B7075" w:rsidRDefault="0FC2A34C" w:rsidP="00D2148B">
            <w:pPr>
              <w:rPr>
                <w:rFonts w:ascii="Times New Roman" w:hAnsi="Times New Roman" w:cs="Times New Roman"/>
                <w:sz w:val="24"/>
                <w:szCs w:val="24"/>
              </w:rPr>
            </w:pPr>
            <w:r w:rsidRPr="5876745F">
              <w:rPr>
                <w:rFonts w:ascii="Times New Roman" w:hAnsi="Times New Roman" w:cs="Times New Roman"/>
                <w:sz w:val="24"/>
                <w:szCs w:val="24"/>
              </w:rPr>
              <w:t>33.4%</w:t>
            </w:r>
          </w:p>
        </w:tc>
      </w:tr>
      <w:tr w:rsidR="00D2148B" w:rsidRPr="007B7075" w14:paraId="5D56AEE2" w14:textId="77777777" w:rsidTr="4A6DB605">
        <w:tc>
          <w:tcPr>
            <w:tcW w:w="6118" w:type="dxa"/>
          </w:tcPr>
          <w:p w14:paraId="12677162" w14:textId="2D9E623B" w:rsidR="00D2148B" w:rsidRPr="007B7075" w:rsidRDefault="00D2148B" w:rsidP="00D2148B">
            <w:pPr>
              <w:rPr>
                <w:rFonts w:ascii="Times New Roman" w:hAnsi="Times New Roman" w:cs="Times New Roman"/>
                <w:sz w:val="24"/>
                <w:szCs w:val="24"/>
              </w:rPr>
            </w:pPr>
            <w:r w:rsidRPr="4A6DB605">
              <w:rPr>
                <w:rFonts w:ascii="Times New Roman" w:hAnsi="Times New Roman" w:cs="Times New Roman"/>
                <w:sz w:val="24"/>
                <w:szCs w:val="24"/>
              </w:rPr>
              <w:t>The mentoring process has helped me plan for my future career</w:t>
            </w:r>
          </w:p>
        </w:tc>
        <w:tc>
          <w:tcPr>
            <w:tcW w:w="943" w:type="dxa"/>
          </w:tcPr>
          <w:p w14:paraId="257582E3" w14:textId="4589C888" w:rsidR="00D2148B" w:rsidRPr="007B7075" w:rsidRDefault="5A491748" w:rsidP="00D2148B">
            <w:pPr>
              <w:rPr>
                <w:rFonts w:ascii="Times New Roman" w:hAnsi="Times New Roman" w:cs="Times New Roman"/>
                <w:sz w:val="24"/>
                <w:szCs w:val="24"/>
              </w:rPr>
            </w:pPr>
            <w:r w:rsidRPr="5876745F">
              <w:rPr>
                <w:rFonts w:ascii="Times New Roman" w:hAnsi="Times New Roman" w:cs="Times New Roman"/>
                <w:sz w:val="24"/>
                <w:szCs w:val="24"/>
              </w:rPr>
              <w:t>44.4%</w:t>
            </w:r>
          </w:p>
        </w:tc>
        <w:tc>
          <w:tcPr>
            <w:tcW w:w="1140" w:type="dxa"/>
          </w:tcPr>
          <w:p w14:paraId="282B007A" w14:textId="2AB1E09C" w:rsidR="00D2148B" w:rsidRPr="007B7075" w:rsidRDefault="5A491748" w:rsidP="00D2148B">
            <w:pPr>
              <w:rPr>
                <w:rFonts w:ascii="Times New Roman" w:hAnsi="Times New Roman" w:cs="Times New Roman"/>
                <w:sz w:val="24"/>
                <w:szCs w:val="24"/>
              </w:rPr>
            </w:pPr>
            <w:r w:rsidRPr="5876745F">
              <w:rPr>
                <w:rFonts w:ascii="Times New Roman" w:hAnsi="Times New Roman" w:cs="Times New Roman"/>
                <w:sz w:val="24"/>
                <w:szCs w:val="24"/>
              </w:rPr>
              <w:t>11.2%</w:t>
            </w:r>
          </w:p>
        </w:tc>
        <w:tc>
          <w:tcPr>
            <w:tcW w:w="1447" w:type="dxa"/>
          </w:tcPr>
          <w:p w14:paraId="14BE2323" w14:textId="4AA70EA7" w:rsidR="00D2148B" w:rsidRPr="007B7075" w:rsidRDefault="5A491748" w:rsidP="00D2148B">
            <w:pPr>
              <w:rPr>
                <w:rFonts w:ascii="Times New Roman" w:hAnsi="Times New Roman" w:cs="Times New Roman"/>
                <w:sz w:val="24"/>
                <w:szCs w:val="24"/>
              </w:rPr>
            </w:pPr>
            <w:r w:rsidRPr="5876745F">
              <w:rPr>
                <w:rFonts w:ascii="Times New Roman" w:hAnsi="Times New Roman" w:cs="Times New Roman"/>
                <w:sz w:val="24"/>
                <w:szCs w:val="24"/>
              </w:rPr>
              <w:t>44.4%</w:t>
            </w:r>
          </w:p>
        </w:tc>
      </w:tr>
      <w:tr w:rsidR="00D2148B" w:rsidRPr="007B7075" w14:paraId="59807042" w14:textId="77777777" w:rsidTr="4A6DB605">
        <w:tc>
          <w:tcPr>
            <w:tcW w:w="6118" w:type="dxa"/>
          </w:tcPr>
          <w:p w14:paraId="618004A4"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I have a better understanding of my difficulties</w:t>
            </w:r>
          </w:p>
        </w:tc>
        <w:tc>
          <w:tcPr>
            <w:tcW w:w="943" w:type="dxa"/>
          </w:tcPr>
          <w:p w14:paraId="073F010A" w14:textId="0D9CFD64" w:rsidR="00D2148B" w:rsidRPr="007B7075" w:rsidRDefault="3BB7F773" w:rsidP="00D2148B">
            <w:pPr>
              <w:rPr>
                <w:rFonts w:ascii="Times New Roman" w:hAnsi="Times New Roman" w:cs="Times New Roman"/>
                <w:sz w:val="24"/>
                <w:szCs w:val="24"/>
              </w:rPr>
            </w:pPr>
            <w:r w:rsidRPr="5876745F">
              <w:rPr>
                <w:rFonts w:ascii="Times New Roman" w:hAnsi="Times New Roman" w:cs="Times New Roman"/>
                <w:sz w:val="24"/>
                <w:szCs w:val="24"/>
              </w:rPr>
              <w:t>66.6%</w:t>
            </w:r>
          </w:p>
        </w:tc>
        <w:tc>
          <w:tcPr>
            <w:tcW w:w="1140" w:type="dxa"/>
          </w:tcPr>
          <w:p w14:paraId="1717A0F8" w14:textId="77777777" w:rsidR="00D2148B" w:rsidRPr="007B7075" w:rsidRDefault="00D2148B" w:rsidP="00D2148B">
            <w:pPr>
              <w:rPr>
                <w:rFonts w:ascii="Times New Roman" w:hAnsi="Times New Roman" w:cs="Times New Roman"/>
                <w:sz w:val="24"/>
                <w:szCs w:val="24"/>
              </w:rPr>
            </w:pPr>
          </w:p>
        </w:tc>
        <w:tc>
          <w:tcPr>
            <w:tcW w:w="1447" w:type="dxa"/>
          </w:tcPr>
          <w:p w14:paraId="008716C0" w14:textId="56100AE1" w:rsidR="00D2148B" w:rsidRPr="007B7075" w:rsidRDefault="3BB7F773" w:rsidP="00D2148B">
            <w:pPr>
              <w:rPr>
                <w:rFonts w:ascii="Times New Roman" w:hAnsi="Times New Roman" w:cs="Times New Roman"/>
                <w:sz w:val="24"/>
                <w:szCs w:val="24"/>
              </w:rPr>
            </w:pPr>
            <w:r w:rsidRPr="5876745F">
              <w:rPr>
                <w:rFonts w:ascii="Times New Roman" w:hAnsi="Times New Roman" w:cs="Times New Roman"/>
                <w:sz w:val="24"/>
                <w:szCs w:val="24"/>
              </w:rPr>
              <w:t>33.4%</w:t>
            </w:r>
          </w:p>
        </w:tc>
      </w:tr>
      <w:tr w:rsidR="00D2148B" w:rsidRPr="007B7075" w14:paraId="7FBA8E6C" w14:textId="77777777" w:rsidTr="4A6DB605">
        <w:tc>
          <w:tcPr>
            <w:tcW w:w="6118" w:type="dxa"/>
          </w:tcPr>
          <w:p w14:paraId="2F5F69C6"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The web wheel shows me how one part of my life can have an effect on another part of my life</w:t>
            </w:r>
          </w:p>
        </w:tc>
        <w:tc>
          <w:tcPr>
            <w:tcW w:w="943" w:type="dxa"/>
          </w:tcPr>
          <w:p w14:paraId="7A698F0B" w14:textId="13D70536" w:rsidR="00D2148B" w:rsidRPr="007B7075" w:rsidRDefault="5EBD6484" w:rsidP="00D2148B">
            <w:pPr>
              <w:rPr>
                <w:rFonts w:ascii="Times New Roman" w:hAnsi="Times New Roman" w:cs="Times New Roman"/>
                <w:sz w:val="24"/>
                <w:szCs w:val="24"/>
              </w:rPr>
            </w:pPr>
            <w:r w:rsidRPr="5876745F">
              <w:rPr>
                <w:rFonts w:ascii="Times New Roman" w:hAnsi="Times New Roman" w:cs="Times New Roman"/>
                <w:sz w:val="24"/>
                <w:szCs w:val="24"/>
              </w:rPr>
              <w:t>44.4%</w:t>
            </w:r>
          </w:p>
        </w:tc>
        <w:tc>
          <w:tcPr>
            <w:tcW w:w="1140" w:type="dxa"/>
          </w:tcPr>
          <w:p w14:paraId="3EA18917" w14:textId="77777777" w:rsidR="00D2148B" w:rsidRPr="007B7075" w:rsidRDefault="00D2148B" w:rsidP="00D2148B">
            <w:pPr>
              <w:rPr>
                <w:rFonts w:ascii="Times New Roman" w:hAnsi="Times New Roman" w:cs="Times New Roman"/>
                <w:sz w:val="24"/>
                <w:szCs w:val="24"/>
              </w:rPr>
            </w:pPr>
          </w:p>
        </w:tc>
        <w:tc>
          <w:tcPr>
            <w:tcW w:w="1447" w:type="dxa"/>
          </w:tcPr>
          <w:p w14:paraId="56150701" w14:textId="23EAC41B" w:rsidR="00D2148B" w:rsidRPr="007B7075" w:rsidRDefault="5EBD6484" w:rsidP="00D2148B">
            <w:pPr>
              <w:rPr>
                <w:rFonts w:ascii="Times New Roman" w:hAnsi="Times New Roman" w:cs="Times New Roman"/>
                <w:sz w:val="24"/>
                <w:szCs w:val="24"/>
              </w:rPr>
            </w:pPr>
            <w:r w:rsidRPr="5876745F">
              <w:rPr>
                <w:rFonts w:ascii="Times New Roman" w:hAnsi="Times New Roman" w:cs="Times New Roman"/>
                <w:sz w:val="24"/>
                <w:szCs w:val="24"/>
              </w:rPr>
              <w:t>55.6%</w:t>
            </w:r>
          </w:p>
        </w:tc>
      </w:tr>
      <w:tr w:rsidR="00D2148B" w:rsidRPr="007B7075" w14:paraId="191A9154" w14:textId="77777777" w:rsidTr="4A6DB605">
        <w:tc>
          <w:tcPr>
            <w:tcW w:w="6118" w:type="dxa"/>
          </w:tcPr>
          <w:p w14:paraId="32F6B601"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I know that there are supports available to me</w:t>
            </w:r>
          </w:p>
        </w:tc>
        <w:tc>
          <w:tcPr>
            <w:tcW w:w="943" w:type="dxa"/>
          </w:tcPr>
          <w:p w14:paraId="3DB10613" w14:textId="1133D23F" w:rsidR="00D2148B" w:rsidRPr="007B7075" w:rsidRDefault="4D1DC95A" w:rsidP="00D2148B">
            <w:pPr>
              <w:rPr>
                <w:rFonts w:ascii="Times New Roman" w:hAnsi="Times New Roman" w:cs="Times New Roman"/>
                <w:sz w:val="24"/>
                <w:szCs w:val="24"/>
              </w:rPr>
            </w:pPr>
            <w:r w:rsidRPr="5876745F">
              <w:rPr>
                <w:rFonts w:ascii="Times New Roman" w:hAnsi="Times New Roman" w:cs="Times New Roman"/>
                <w:sz w:val="24"/>
                <w:szCs w:val="24"/>
              </w:rPr>
              <w:t>88.8%</w:t>
            </w:r>
          </w:p>
        </w:tc>
        <w:tc>
          <w:tcPr>
            <w:tcW w:w="1140" w:type="dxa"/>
          </w:tcPr>
          <w:p w14:paraId="4B42EC34" w14:textId="77777777" w:rsidR="00D2148B" w:rsidRPr="007B7075" w:rsidRDefault="00D2148B" w:rsidP="00D2148B">
            <w:pPr>
              <w:rPr>
                <w:rFonts w:ascii="Times New Roman" w:hAnsi="Times New Roman" w:cs="Times New Roman"/>
                <w:sz w:val="24"/>
                <w:szCs w:val="24"/>
              </w:rPr>
            </w:pPr>
          </w:p>
        </w:tc>
        <w:tc>
          <w:tcPr>
            <w:tcW w:w="1447" w:type="dxa"/>
          </w:tcPr>
          <w:p w14:paraId="616C76E8" w14:textId="7C440283" w:rsidR="00D2148B" w:rsidRPr="007B7075" w:rsidRDefault="4D1DC95A" w:rsidP="00D2148B">
            <w:pPr>
              <w:rPr>
                <w:rFonts w:ascii="Times New Roman" w:hAnsi="Times New Roman" w:cs="Times New Roman"/>
                <w:sz w:val="24"/>
                <w:szCs w:val="24"/>
              </w:rPr>
            </w:pPr>
            <w:r w:rsidRPr="5876745F">
              <w:rPr>
                <w:rFonts w:ascii="Times New Roman" w:hAnsi="Times New Roman" w:cs="Times New Roman"/>
                <w:sz w:val="24"/>
                <w:szCs w:val="24"/>
              </w:rPr>
              <w:t>11.2%</w:t>
            </w:r>
          </w:p>
        </w:tc>
      </w:tr>
      <w:tr w:rsidR="00D2148B" w:rsidRPr="007B7075" w14:paraId="53259860" w14:textId="77777777" w:rsidTr="4A6DB605">
        <w:tc>
          <w:tcPr>
            <w:tcW w:w="6118" w:type="dxa"/>
          </w:tcPr>
          <w:p w14:paraId="2B45FE56" w14:textId="7A7396FF" w:rsidR="00D2148B" w:rsidRPr="007B7075" w:rsidRDefault="00D2148B" w:rsidP="00D2148B">
            <w:pPr>
              <w:rPr>
                <w:rFonts w:ascii="Times New Roman" w:hAnsi="Times New Roman" w:cs="Times New Roman"/>
                <w:sz w:val="24"/>
                <w:szCs w:val="24"/>
              </w:rPr>
            </w:pPr>
            <w:r w:rsidRPr="4A6DB605">
              <w:rPr>
                <w:rFonts w:ascii="Times New Roman" w:hAnsi="Times New Roman" w:cs="Times New Roman"/>
                <w:sz w:val="24"/>
                <w:szCs w:val="24"/>
              </w:rPr>
              <w:t>I feel my mentor advocates for me when I need it</w:t>
            </w:r>
          </w:p>
        </w:tc>
        <w:tc>
          <w:tcPr>
            <w:tcW w:w="943" w:type="dxa"/>
          </w:tcPr>
          <w:p w14:paraId="373AF346" w14:textId="3AD8A7DE" w:rsidR="00D2148B" w:rsidRPr="007B7075" w:rsidRDefault="003F40E7" w:rsidP="00D2148B">
            <w:pPr>
              <w:rPr>
                <w:rFonts w:ascii="Times New Roman" w:hAnsi="Times New Roman" w:cs="Times New Roman"/>
                <w:sz w:val="24"/>
                <w:szCs w:val="24"/>
              </w:rPr>
            </w:pPr>
            <w:r w:rsidRPr="5876745F">
              <w:rPr>
                <w:rFonts w:ascii="Times New Roman" w:hAnsi="Times New Roman" w:cs="Times New Roman"/>
                <w:sz w:val="24"/>
                <w:szCs w:val="24"/>
              </w:rPr>
              <w:t>55.6%</w:t>
            </w:r>
          </w:p>
        </w:tc>
        <w:tc>
          <w:tcPr>
            <w:tcW w:w="1140" w:type="dxa"/>
          </w:tcPr>
          <w:p w14:paraId="6B938996" w14:textId="77777777" w:rsidR="00D2148B" w:rsidRPr="007B7075" w:rsidRDefault="00D2148B" w:rsidP="00D2148B">
            <w:pPr>
              <w:rPr>
                <w:rFonts w:ascii="Times New Roman" w:hAnsi="Times New Roman" w:cs="Times New Roman"/>
                <w:sz w:val="24"/>
                <w:szCs w:val="24"/>
              </w:rPr>
            </w:pPr>
          </w:p>
        </w:tc>
        <w:tc>
          <w:tcPr>
            <w:tcW w:w="1447" w:type="dxa"/>
          </w:tcPr>
          <w:p w14:paraId="1612326F" w14:textId="6BCDF1D4" w:rsidR="00D2148B" w:rsidRPr="007B7075" w:rsidRDefault="003F40E7" w:rsidP="00D2148B">
            <w:pPr>
              <w:rPr>
                <w:rFonts w:ascii="Times New Roman" w:hAnsi="Times New Roman" w:cs="Times New Roman"/>
                <w:sz w:val="24"/>
                <w:szCs w:val="24"/>
              </w:rPr>
            </w:pPr>
            <w:r w:rsidRPr="5876745F">
              <w:rPr>
                <w:rFonts w:ascii="Times New Roman" w:hAnsi="Times New Roman" w:cs="Times New Roman"/>
                <w:sz w:val="24"/>
                <w:szCs w:val="24"/>
              </w:rPr>
              <w:t>44.4%</w:t>
            </w:r>
          </w:p>
        </w:tc>
      </w:tr>
      <w:tr w:rsidR="00D2148B" w:rsidRPr="007B7075" w14:paraId="0E498B2E" w14:textId="77777777" w:rsidTr="4A6DB605">
        <w:tc>
          <w:tcPr>
            <w:tcW w:w="6118" w:type="dxa"/>
          </w:tcPr>
          <w:p w14:paraId="645382B9"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I feel I am making progress</w:t>
            </w:r>
          </w:p>
        </w:tc>
        <w:tc>
          <w:tcPr>
            <w:tcW w:w="943" w:type="dxa"/>
          </w:tcPr>
          <w:p w14:paraId="72CAE9F7" w14:textId="03B182DD" w:rsidR="00D2148B" w:rsidRPr="007B7075" w:rsidRDefault="0E5CE12E" w:rsidP="00D2148B">
            <w:pPr>
              <w:rPr>
                <w:rFonts w:ascii="Times New Roman" w:hAnsi="Times New Roman" w:cs="Times New Roman"/>
                <w:sz w:val="24"/>
                <w:szCs w:val="24"/>
              </w:rPr>
            </w:pPr>
            <w:r w:rsidRPr="5876745F">
              <w:rPr>
                <w:rFonts w:ascii="Times New Roman" w:hAnsi="Times New Roman" w:cs="Times New Roman"/>
                <w:sz w:val="24"/>
                <w:szCs w:val="24"/>
              </w:rPr>
              <w:t>100%</w:t>
            </w:r>
          </w:p>
        </w:tc>
        <w:tc>
          <w:tcPr>
            <w:tcW w:w="1140" w:type="dxa"/>
          </w:tcPr>
          <w:p w14:paraId="6D7EA51C" w14:textId="77777777" w:rsidR="00D2148B" w:rsidRPr="007B7075" w:rsidRDefault="00D2148B" w:rsidP="00D2148B">
            <w:pPr>
              <w:rPr>
                <w:rFonts w:ascii="Times New Roman" w:hAnsi="Times New Roman" w:cs="Times New Roman"/>
                <w:sz w:val="24"/>
                <w:szCs w:val="24"/>
              </w:rPr>
            </w:pPr>
          </w:p>
        </w:tc>
        <w:tc>
          <w:tcPr>
            <w:tcW w:w="1447" w:type="dxa"/>
          </w:tcPr>
          <w:p w14:paraId="2E911118" w14:textId="77777777" w:rsidR="00D2148B" w:rsidRPr="007B7075" w:rsidRDefault="00D2148B" w:rsidP="00D2148B">
            <w:pPr>
              <w:rPr>
                <w:rFonts w:ascii="Times New Roman" w:hAnsi="Times New Roman" w:cs="Times New Roman"/>
                <w:sz w:val="24"/>
                <w:szCs w:val="24"/>
              </w:rPr>
            </w:pPr>
          </w:p>
        </w:tc>
      </w:tr>
      <w:tr w:rsidR="00D2148B" w:rsidRPr="007B7075" w14:paraId="7E3C99D6" w14:textId="77777777" w:rsidTr="4A6DB605">
        <w:tc>
          <w:tcPr>
            <w:tcW w:w="6118" w:type="dxa"/>
          </w:tcPr>
          <w:p w14:paraId="366D25CC"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I am able to accept help when I need it</w:t>
            </w:r>
          </w:p>
        </w:tc>
        <w:tc>
          <w:tcPr>
            <w:tcW w:w="943" w:type="dxa"/>
          </w:tcPr>
          <w:p w14:paraId="144FE4E5" w14:textId="2BA4A4A5" w:rsidR="00D2148B" w:rsidRPr="007B7075" w:rsidRDefault="2CFE5DFB" w:rsidP="00D2148B">
            <w:pPr>
              <w:rPr>
                <w:rFonts w:ascii="Times New Roman" w:hAnsi="Times New Roman" w:cs="Times New Roman"/>
                <w:sz w:val="24"/>
                <w:szCs w:val="24"/>
              </w:rPr>
            </w:pPr>
            <w:r w:rsidRPr="5876745F">
              <w:rPr>
                <w:rFonts w:ascii="Times New Roman" w:hAnsi="Times New Roman" w:cs="Times New Roman"/>
                <w:sz w:val="24"/>
                <w:szCs w:val="24"/>
              </w:rPr>
              <w:t>77.6%</w:t>
            </w:r>
          </w:p>
        </w:tc>
        <w:tc>
          <w:tcPr>
            <w:tcW w:w="1140" w:type="dxa"/>
          </w:tcPr>
          <w:p w14:paraId="580CDA3D" w14:textId="20233BCD" w:rsidR="00D2148B" w:rsidRPr="007B7075" w:rsidRDefault="2CFE5DFB" w:rsidP="00D2148B">
            <w:pPr>
              <w:rPr>
                <w:rFonts w:ascii="Times New Roman" w:hAnsi="Times New Roman" w:cs="Times New Roman"/>
                <w:sz w:val="24"/>
                <w:szCs w:val="24"/>
              </w:rPr>
            </w:pPr>
            <w:r w:rsidRPr="5876745F">
              <w:rPr>
                <w:rFonts w:ascii="Times New Roman" w:hAnsi="Times New Roman" w:cs="Times New Roman"/>
                <w:sz w:val="24"/>
                <w:szCs w:val="24"/>
              </w:rPr>
              <w:t>11.2%</w:t>
            </w:r>
          </w:p>
        </w:tc>
        <w:tc>
          <w:tcPr>
            <w:tcW w:w="1447" w:type="dxa"/>
          </w:tcPr>
          <w:p w14:paraId="001D4715" w14:textId="107B1D5A" w:rsidR="00D2148B" w:rsidRPr="007B7075" w:rsidRDefault="2CFE5DFB" w:rsidP="00D2148B">
            <w:pPr>
              <w:rPr>
                <w:rFonts w:ascii="Times New Roman" w:hAnsi="Times New Roman" w:cs="Times New Roman"/>
                <w:sz w:val="24"/>
                <w:szCs w:val="24"/>
              </w:rPr>
            </w:pPr>
            <w:r w:rsidRPr="5876745F">
              <w:rPr>
                <w:rFonts w:ascii="Times New Roman" w:hAnsi="Times New Roman" w:cs="Times New Roman"/>
                <w:sz w:val="24"/>
                <w:szCs w:val="24"/>
              </w:rPr>
              <w:t>11.2%</w:t>
            </w:r>
          </w:p>
        </w:tc>
      </w:tr>
      <w:tr w:rsidR="00D2148B" w:rsidRPr="007B7075" w14:paraId="5572C8D8" w14:textId="77777777" w:rsidTr="4A6DB605">
        <w:tc>
          <w:tcPr>
            <w:tcW w:w="6118" w:type="dxa"/>
          </w:tcPr>
          <w:p w14:paraId="75E6A332" w14:textId="55838F83" w:rsidR="00D2148B" w:rsidRPr="007B7075" w:rsidRDefault="00D2148B" w:rsidP="00D2148B">
            <w:pPr>
              <w:rPr>
                <w:rFonts w:ascii="Times New Roman" w:hAnsi="Times New Roman" w:cs="Times New Roman"/>
                <w:sz w:val="24"/>
                <w:szCs w:val="24"/>
              </w:rPr>
            </w:pPr>
            <w:r w:rsidRPr="4A6DB605">
              <w:rPr>
                <w:rFonts w:ascii="Times New Roman" w:hAnsi="Times New Roman" w:cs="Times New Roman"/>
                <w:sz w:val="24"/>
                <w:szCs w:val="24"/>
              </w:rPr>
              <w:t>I am becoming more aware of myself</w:t>
            </w:r>
          </w:p>
        </w:tc>
        <w:tc>
          <w:tcPr>
            <w:tcW w:w="943" w:type="dxa"/>
          </w:tcPr>
          <w:p w14:paraId="2C0FB884" w14:textId="1882459D" w:rsidR="00D2148B" w:rsidRPr="007B7075" w:rsidRDefault="7A5CDCA4" w:rsidP="00D2148B">
            <w:pPr>
              <w:rPr>
                <w:rFonts w:ascii="Times New Roman" w:hAnsi="Times New Roman" w:cs="Times New Roman"/>
                <w:sz w:val="24"/>
                <w:szCs w:val="24"/>
              </w:rPr>
            </w:pPr>
            <w:r w:rsidRPr="5876745F">
              <w:rPr>
                <w:rFonts w:ascii="Times New Roman" w:hAnsi="Times New Roman" w:cs="Times New Roman"/>
                <w:sz w:val="24"/>
                <w:szCs w:val="24"/>
              </w:rPr>
              <w:t>88.8%</w:t>
            </w:r>
          </w:p>
        </w:tc>
        <w:tc>
          <w:tcPr>
            <w:tcW w:w="1140" w:type="dxa"/>
          </w:tcPr>
          <w:p w14:paraId="72266376" w14:textId="51EA15E6" w:rsidR="00D2148B" w:rsidRPr="007B7075" w:rsidRDefault="7A5CDCA4" w:rsidP="00D2148B">
            <w:pPr>
              <w:rPr>
                <w:rFonts w:ascii="Times New Roman" w:hAnsi="Times New Roman" w:cs="Times New Roman"/>
                <w:sz w:val="24"/>
                <w:szCs w:val="24"/>
              </w:rPr>
            </w:pPr>
            <w:r w:rsidRPr="5876745F">
              <w:rPr>
                <w:rFonts w:ascii="Times New Roman" w:hAnsi="Times New Roman" w:cs="Times New Roman"/>
                <w:sz w:val="24"/>
                <w:szCs w:val="24"/>
              </w:rPr>
              <w:t>11.2%</w:t>
            </w:r>
          </w:p>
        </w:tc>
        <w:tc>
          <w:tcPr>
            <w:tcW w:w="1447" w:type="dxa"/>
          </w:tcPr>
          <w:p w14:paraId="45C298F5" w14:textId="77777777" w:rsidR="00D2148B" w:rsidRPr="007B7075" w:rsidRDefault="00D2148B" w:rsidP="00D2148B">
            <w:pPr>
              <w:rPr>
                <w:rFonts w:ascii="Times New Roman" w:hAnsi="Times New Roman" w:cs="Times New Roman"/>
                <w:sz w:val="24"/>
                <w:szCs w:val="24"/>
              </w:rPr>
            </w:pPr>
          </w:p>
        </w:tc>
      </w:tr>
      <w:tr w:rsidR="00D2148B" w:rsidRPr="007B7075" w14:paraId="1EEE84FA" w14:textId="77777777" w:rsidTr="4A6DB605">
        <w:tc>
          <w:tcPr>
            <w:tcW w:w="6118" w:type="dxa"/>
          </w:tcPr>
          <w:p w14:paraId="2F8FD824" w14:textId="77777777" w:rsidR="00D2148B" w:rsidRPr="007B7075" w:rsidRDefault="00D2148B" w:rsidP="00D2148B">
            <w:pPr>
              <w:rPr>
                <w:rFonts w:ascii="Times New Roman" w:hAnsi="Times New Roman" w:cs="Times New Roman"/>
                <w:sz w:val="24"/>
                <w:szCs w:val="24"/>
                <w:lang w:val="en-IE"/>
              </w:rPr>
            </w:pPr>
            <w:r w:rsidRPr="007B7075">
              <w:rPr>
                <w:rFonts w:ascii="Times New Roman" w:hAnsi="Times New Roman" w:cs="Times New Roman"/>
                <w:sz w:val="24"/>
                <w:szCs w:val="24"/>
                <w:lang w:val="en-IE"/>
              </w:rPr>
              <w:t>I am better able to cope with my problems</w:t>
            </w:r>
          </w:p>
        </w:tc>
        <w:tc>
          <w:tcPr>
            <w:tcW w:w="943" w:type="dxa"/>
          </w:tcPr>
          <w:p w14:paraId="3C63B678" w14:textId="196E5C25" w:rsidR="00D2148B" w:rsidRPr="007B7075" w:rsidRDefault="63C32673" w:rsidP="00D2148B">
            <w:pPr>
              <w:rPr>
                <w:rFonts w:ascii="Times New Roman" w:hAnsi="Times New Roman" w:cs="Times New Roman"/>
                <w:sz w:val="24"/>
                <w:szCs w:val="24"/>
              </w:rPr>
            </w:pPr>
            <w:r w:rsidRPr="5876745F">
              <w:rPr>
                <w:rFonts w:ascii="Times New Roman" w:hAnsi="Times New Roman" w:cs="Times New Roman"/>
                <w:sz w:val="24"/>
                <w:szCs w:val="24"/>
              </w:rPr>
              <w:t>77.6%</w:t>
            </w:r>
          </w:p>
        </w:tc>
        <w:tc>
          <w:tcPr>
            <w:tcW w:w="1140" w:type="dxa"/>
          </w:tcPr>
          <w:p w14:paraId="585BE7D1" w14:textId="772C9C9D" w:rsidR="00D2148B" w:rsidRPr="007B7075" w:rsidRDefault="63C32673" w:rsidP="00D2148B">
            <w:pPr>
              <w:rPr>
                <w:rFonts w:ascii="Times New Roman" w:hAnsi="Times New Roman" w:cs="Times New Roman"/>
                <w:sz w:val="24"/>
                <w:szCs w:val="24"/>
              </w:rPr>
            </w:pPr>
            <w:r w:rsidRPr="5876745F">
              <w:rPr>
                <w:rFonts w:ascii="Times New Roman" w:hAnsi="Times New Roman" w:cs="Times New Roman"/>
                <w:sz w:val="24"/>
                <w:szCs w:val="24"/>
              </w:rPr>
              <w:t>22.4%</w:t>
            </w:r>
          </w:p>
        </w:tc>
        <w:tc>
          <w:tcPr>
            <w:tcW w:w="1447" w:type="dxa"/>
          </w:tcPr>
          <w:p w14:paraId="58D92F0A" w14:textId="77777777" w:rsidR="00D2148B" w:rsidRPr="007B7075" w:rsidRDefault="00D2148B" w:rsidP="00D2148B">
            <w:pPr>
              <w:rPr>
                <w:rFonts w:ascii="Times New Roman" w:hAnsi="Times New Roman" w:cs="Times New Roman"/>
                <w:sz w:val="24"/>
                <w:szCs w:val="24"/>
              </w:rPr>
            </w:pPr>
          </w:p>
        </w:tc>
      </w:tr>
      <w:tr w:rsidR="00D2148B" w:rsidRPr="007B7075" w14:paraId="059CB396" w14:textId="77777777" w:rsidTr="4A6DB605">
        <w:tc>
          <w:tcPr>
            <w:tcW w:w="6118" w:type="dxa"/>
          </w:tcPr>
          <w:p w14:paraId="3F702557"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I can plan my progress with my mentor</w:t>
            </w:r>
          </w:p>
        </w:tc>
        <w:tc>
          <w:tcPr>
            <w:tcW w:w="943" w:type="dxa"/>
          </w:tcPr>
          <w:p w14:paraId="4C554F20" w14:textId="67B5AD9E" w:rsidR="00D2148B" w:rsidRPr="007B7075" w:rsidRDefault="04B9BD8E" w:rsidP="00D2148B">
            <w:pPr>
              <w:rPr>
                <w:rFonts w:ascii="Times New Roman" w:hAnsi="Times New Roman" w:cs="Times New Roman"/>
                <w:sz w:val="24"/>
                <w:szCs w:val="24"/>
              </w:rPr>
            </w:pPr>
            <w:r w:rsidRPr="5876745F">
              <w:rPr>
                <w:rFonts w:ascii="Times New Roman" w:hAnsi="Times New Roman" w:cs="Times New Roman"/>
                <w:sz w:val="24"/>
                <w:szCs w:val="24"/>
              </w:rPr>
              <w:t>77.6%</w:t>
            </w:r>
          </w:p>
        </w:tc>
        <w:tc>
          <w:tcPr>
            <w:tcW w:w="1140" w:type="dxa"/>
          </w:tcPr>
          <w:p w14:paraId="7FC95444" w14:textId="6D8213BF" w:rsidR="00D2148B" w:rsidRPr="007B7075" w:rsidRDefault="04B9BD8E" w:rsidP="00D2148B">
            <w:pPr>
              <w:rPr>
                <w:rFonts w:ascii="Times New Roman" w:hAnsi="Times New Roman" w:cs="Times New Roman"/>
                <w:sz w:val="24"/>
                <w:szCs w:val="24"/>
              </w:rPr>
            </w:pPr>
            <w:r w:rsidRPr="5876745F">
              <w:rPr>
                <w:rFonts w:ascii="Times New Roman" w:hAnsi="Times New Roman" w:cs="Times New Roman"/>
                <w:sz w:val="24"/>
                <w:szCs w:val="24"/>
              </w:rPr>
              <w:t>11.2%</w:t>
            </w:r>
          </w:p>
        </w:tc>
        <w:tc>
          <w:tcPr>
            <w:tcW w:w="1447" w:type="dxa"/>
          </w:tcPr>
          <w:p w14:paraId="69B2A624" w14:textId="7D3B1852" w:rsidR="00D2148B" w:rsidRPr="007B7075" w:rsidRDefault="04B9BD8E" w:rsidP="00D2148B">
            <w:pPr>
              <w:rPr>
                <w:rFonts w:ascii="Times New Roman" w:hAnsi="Times New Roman" w:cs="Times New Roman"/>
                <w:sz w:val="24"/>
                <w:szCs w:val="24"/>
              </w:rPr>
            </w:pPr>
            <w:r w:rsidRPr="5876745F">
              <w:rPr>
                <w:rFonts w:ascii="Times New Roman" w:hAnsi="Times New Roman" w:cs="Times New Roman"/>
                <w:sz w:val="24"/>
                <w:szCs w:val="24"/>
              </w:rPr>
              <w:t>11.2%</w:t>
            </w:r>
          </w:p>
        </w:tc>
      </w:tr>
      <w:tr w:rsidR="00D2148B" w:rsidRPr="007B7075" w14:paraId="679FDA49" w14:textId="77777777" w:rsidTr="4A6DB605">
        <w:tc>
          <w:tcPr>
            <w:tcW w:w="6118" w:type="dxa"/>
          </w:tcPr>
          <w:p w14:paraId="67A2224F"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I am better able to accept criticism</w:t>
            </w:r>
          </w:p>
        </w:tc>
        <w:tc>
          <w:tcPr>
            <w:tcW w:w="943" w:type="dxa"/>
          </w:tcPr>
          <w:p w14:paraId="520B1FF8" w14:textId="0CE5DD09" w:rsidR="00D2148B" w:rsidRPr="007B7075" w:rsidRDefault="59AF4F3D" w:rsidP="00D2148B">
            <w:pPr>
              <w:rPr>
                <w:rFonts w:ascii="Times New Roman" w:hAnsi="Times New Roman" w:cs="Times New Roman"/>
                <w:sz w:val="24"/>
                <w:szCs w:val="24"/>
              </w:rPr>
            </w:pPr>
            <w:r w:rsidRPr="5876745F">
              <w:rPr>
                <w:rFonts w:ascii="Times New Roman" w:hAnsi="Times New Roman" w:cs="Times New Roman"/>
                <w:sz w:val="24"/>
                <w:szCs w:val="24"/>
              </w:rPr>
              <w:t>77.6%</w:t>
            </w:r>
          </w:p>
        </w:tc>
        <w:tc>
          <w:tcPr>
            <w:tcW w:w="1140" w:type="dxa"/>
          </w:tcPr>
          <w:p w14:paraId="0FD63CD2" w14:textId="73D8DBF2" w:rsidR="00D2148B" w:rsidRPr="007B7075" w:rsidRDefault="59AF4F3D" w:rsidP="00D2148B">
            <w:pPr>
              <w:rPr>
                <w:rFonts w:ascii="Times New Roman" w:hAnsi="Times New Roman" w:cs="Times New Roman"/>
                <w:sz w:val="24"/>
                <w:szCs w:val="24"/>
              </w:rPr>
            </w:pPr>
            <w:r w:rsidRPr="5876745F">
              <w:rPr>
                <w:rFonts w:ascii="Times New Roman" w:hAnsi="Times New Roman" w:cs="Times New Roman"/>
                <w:sz w:val="24"/>
                <w:szCs w:val="24"/>
              </w:rPr>
              <w:t>11.2%</w:t>
            </w:r>
          </w:p>
        </w:tc>
        <w:tc>
          <w:tcPr>
            <w:tcW w:w="1447" w:type="dxa"/>
          </w:tcPr>
          <w:p w14:paraId="28E801F5" w14:textId="1F14188D" w:rsidR="00D2148B" w:rsidRPr="007B7075" w:rsidRDefault="59AF4F3D" w:rsidP="00D2148B">
            <w:pPr>
              <w:rPr>
                <w:rFonts w:ascii="Times New Roman" w:hAnsi="Times New Roman" w:cs="Times New Roman"/>
                <w:sz w:val="24"/>
                <w:szCs w:val="24"/>
              </w:rPr>
            </w:pPr>
            <w:r w:rsidRPr="5876745F">
              <w:rPr>
                <w:rFonts w:ascii="Times New Roman" w:hAnsi="Times New Roman" w:cs="Times New Roman"/>
                <w:sz w:val="24"/>
                <w:szCs w:val="24"/>
              </w:rPr>
              <w:t>11.2%</w:t>
            </w:r>
          </w:p>
        </w:tc>
      </w:tr>
      <w:tr w:rsidR="00D2148B" w:rsidRPr="007B7075" w14:paraId="6FA38F64" w14:textId="77777777" w:rsidTr="4A6DB605">
        <w:tc>
          <w:tcPr>
            <w:tcW w:w="6118" w:type="dxa"/>
          </w:tcPr>
          <w:p w14:paraId="7A860AE4"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I am disappointed with my experience of mentoring</w:t>
            </w:r>
          </w:p>
        </w:tc>
        <w:tc>
          <w:tcPr>
            <w:tcW w:w="943" w:type="dxa"/>
          </w:tcPr>
          <w:p w14:paraId="035CCE02" w14:textId="1923B2A6" w:rsidR="00D2148B" w:rsidRPr="007B7075" w:rsidRDefault="2646076B" w:rsidP="00D2148B">
            <w:pPr>
              <w:rPr>
                <w:rFonts w:ascii="Times New Roman" w:hAnsi="Times New Roman" w:cs="Times New Roman"/>
                <w:sz w:val="24"/>
                <w:szCs w:val="24"/>
              </w:rPr>
            </w:pPr>
            <w:r w:rsidRPr="5876745F">
              <w:rPr>
                <w:rFonts w:ascii="Times New Roman" w:hAnsi="Times New Roman" w:cs="Times New Roman"/>
                <w:sz w:val="24"/>
                <w:szCs w:val="24"/>
              </w:rPr>
              <w:t>11.2%</w:t>
            </w:r>
          </w:p>
        </w:tc>
        <w:tc>
          <w:tcPr>
            <w:tcW w:w="1140" w:type="dxa"/>
          </w:tcPr>
          <w:p w14:paraId="1A57DBE6" w14:textId="76D7D84E" w:rsidR="00D2148B" w:rsidRPr="007B7075" w:rsidRDefault="2646076B" w:rsidP="00D2148B">
            <w:pPr>
              <w:rPr>
                <w:rFonts w:ascii="Times New Roman" w:hAnsi="Times New Roman" w:cs="Times New Roman"/>
                <w:sz w:val="24"/>
                <w:szCs w:val="24"/>
              </w:rPr>
            </w:pPr>
            <w:r w:rsidRPr="5876745F">
              <w:rPr>
                <w:rFonts w:ascii="Times New Roman" w:hAnsi="Times New Roman" w:cs="Times New Roman"/>
                <w:sz w:val="24"/>
                <w:szCs w:val="24"/>
              </w:rPr>
              <w:t>38.8%</w:t>
            </w:r>
          </w:p>
        </w:tc>
        <w:tc>
          <w:tcPr>
            <w:tcW w:w="1447" w:type="dxa"/>
          </w:tcPr>
          <w:p w14:paraId="379BD0BC" w14:textId="6F6FF7F3" w:rsidR="00D2148B" w:rsidRPr="007B7075" w:rsidRDefault="2646076B" w:rsidP="00D2148B">
            <w:pPr>
              <w:rPr>
                <w:rFonts w:ascii="Times New Roman" w:hAnsi="Times New Roman" w:cs="Times New Roman"/>
                <w:sz w:val="24"/>
                <w:szCs w:val="24"/>
              </w:rPr>
            </w:pPr>
            <w:r w:rsidRPr="5876745F">
              <w:rPr>
                <w:rFonts w:ascii="Times New Roman" w:hAnsi="Times New Roman" w:cs="Times New Roman"/>
                <w:sz w:val="24"/>
                <w:szCs w:val="24"/>
              </w:rPr>
              <w:t>50%</w:t>
            </w:r>
          </w:p>
        </w:tc>
      </w:tr>
      <w:tr w:rsidR="00D2148B" w:rsidRPr="007B7075" w14:paraId="432C8BB8" w14:textId="77777777" w:rsidTr="4A6DB605">
        <w:trPr>
          <w:trHeight w:val="85"/>
        </w:trPr>
        <w:tc>
          <w:tcPr>
            <w:tcW w:w="6118" w:type="dxa"/>
          </w:tcPr>
          <w:p w14:paraId="70C0DA06" w14:textId="77777777" w:rsidR="00D2148B" w:rsidRPr="007B7075" w:rsidRDefault="00D2148B" w:rsidP="00D2148B">
            <w:pPr>
              <w:rPr>
                <w:rFonts w:ascii="Times New Roman" w:hAnsi="Times New Roman" w:cs="Times New Roman"/>
                <w:sz w:val="24"/>
                <w:szCs w:val="24"/>
              </w:rPr>
            </w:pPr>
            <w:r w:rsidRPr="007B7075">
              <w:rPr>
                <w:rFonts w:ascii="Times New Roman" w:hAnsi="Times New Roman" w:cs="Times New Roman"/>
                <w:sz w:val="24"/>
                <w:szCs w:val="24"/>
              </w:rPr>
              <w:t>I am more ambitious</w:t>
            </w:r>
          </w:p>
        </w:tc>
        <w:tc>
          <w:tcPr>
            <w:tcW w:w="943" w:type="dxa"/>
          </w:tcPr>
          <w:p w14:paraId="31790B32" w14:textId="76F26930" w:rsidR="00D2148B" w:rsidRPr="007B7075" w:rsidRDefault="6C5EE047" w:rsidP="00D2148B">
            <w:pPr>
              <w:rPr>
                <w:rFonts w:ascii="Times New Roman" w:hAnsi="Times New Roman" w:cs="Times New Roman"/>
                <w:sz w:val="24"/>
                <w:szCs w:val="24"/>
              </w:rPr>
            </w:pPr>
            <w:r w:rsidRPr="5876745F">
              <w:rPr>
                <w:rFonts w:ascii="Times New Roman" w:hAnsi="Times New Roman" w:cs="Times New Roman"/>
                <w:sz w:val="24"/>
                <w:szCs w:val="24"/>
              </w:rPr>
              <w:t>66.6%</w:t>
            </w:r>
          </w:p>
        </w:tc>
        <w:tc>
          <w:tcPr>
            <w:tcW w:w="1140" w:type="dxa"/>
          </w:tcPr>
          <w:p w14:paraId="0BAF501D" w14:textId="77777777" w:rsidR="00D2148B" w:rsidRPr="007B7075" w:rsidRDefault="00D2148B" w:rsidP="00D2148B">
            <w:pPr>
              <w:rPr>
                <w:rFonts w:ascii="Times New Roman" w:hAnsi="Times New Roman" w:cs="Times New Roman"/>
                <w:sz w:val="24"/>
                <w:szCs w:val="24"/>
              </w:rPr>
            </w:pPr>
          </w:p>
        </w:tc>
        <w:tc>
          <w:tcPr>
            <w:tcW w:w="1447" w:type="dxa"/>
          </w:tcPr>
          <w:p w14:paraId="5FA11EEE" w14:textId="52F2667A" w:rsidR="00D2148B" w:rsidRPr="007B7075" w:rsidRDefault="6C5EE047" w:rsidP="00D2148B">
            <w:pPr>
              <w:rPr>
                <w:rFonts w:ascii="Times New Roman" w:hAnsi="Times New Roman" w:cs="Times New Roman"/>
                <w:sz w:val="24"/>
                <w:szCs w:val="24"/>
              </w:rPr>
            </w:pPr>
            <w:r w:rsidRPr="5876745F">
              <w:rPr>
                <w:rFonts w:ascii="Times New Roman" w:hAnsi="Times New Roman" w:cs="Times New Roman"/>
                <w:sz w:val="24"/>
                <w:szCs w:val="24"/>
              </w:rPr>
              <w:t>33.4%</w:t>
            </w:r>
          </w:p>
        </w:tc>
      </w:tr>
    </w:tbl>
    <w:p w14:paraId="1EF8E3F8" w14:textId="77777777" w:rsidR="00D2148B" w:rsidRDefault="00D2148B" w:rsidP="00D2148B">
      <w:pPr>
        <w:rPr>
          <w:rFonts w:ascii="Comic Sans MS" w:hAnsi="Comic Sans MS"/>
          <w:b/>
          <w:color w:val="FF0000"/>
        </w:rPr>
      </w:pPr>
    </w:p>
    <w:p w14:paraId="4D4E5791" w14:textId="77777777" w:rsidR="00D2148B" w:rsidRDefault="00D2148B" w:rsidP="00D2148B">
      <w:pPr>
        <w:jc w:val="center"/>
        <w:rPr>
          <w:rFonts w:ascii="Comic Sans MS" w:hAnsi="Comic Sans MS"/>
          <w:b/>
        </w:rPr>
        <w:sectPr w:rsidR="00D2148B" w:rsidSect="00D2148B">
          <w:pgSz w:w="11906" w:h="16838"/>
          <w:pgMar w:top="1440" w:right="1440" w:bottom="1440" w:left="1440" w:header="706" w:footer="706" w:gutter="0"/>
          <w:cols w:space="708"/>
          <w:docGrid w:linePitch="360"/>
        </w:sectPr>
      </w:pPr>
    </w:p>
    <w:p w14:paraId="5182318A" w14:textId="77777777" w:rsidR="00D2148B" w:rsidRPr="007B7075" w:rsidRDefault="00D2148B" w:rsidP="00C75BBE">
      <w:pPr>
        <w:jc w:val="center"/>
        <w:rPr>
          <w:rFonts w:ascii="Times New Roman" w:hAnsi="Times New Roman" w:cs="Times New Roman"/>
          <w:b/>
          <w:sz w:val="24"/>
          <w:szCs w:val="24"/>
        </w:rPr>
      </w:pPr>
      <w:r w:rsidRPr="007B7075">
        <w:rPr>
          <w:rFonts w:ascii="Times New Roman" w:hAnsi="Times New Roman" w:cs="Times New Roman"/>
          <w:b/>
          <w:sz w:val="24"/>
          <w:szCs w:val="24"/>
        </w:rPr>
        <w:t>ICE CITERIA FOR EVALUATING THE SEN INITIATIVE IN SENI CENTRESAREAS FOR ACTIONS:</w:t>
      </w:r>
    </w:p>
    <w:p w14:paraId="0AB34923" w14:textId="77777777" w:rsidR="003C2289" w:rsidRDefault="003C2289" w:rsidP="00D214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17.1      </w:t>
      </w:r>
      <w:r w:rsidRPr="007B7075">
        <w:rPr>
          <w:rFonts w:ascii="Times New Roman" w:hAnsi="Times New Roman" w:cs="Times New Roman"/>
          <w:b/>
          <w:sz w:val="24"/>
          <w:szCs w:val="24"/>
        </w:rPr>
        <w:t xml:space="preserve">Evaluation of the SEN Initiative </w:t>
      </w:r>
      <w:r>
        <w:rPr>
          <w:rFonts w:ascii="Times New Roman" w:hAnsi="Times New Roman" w:cs="Times New Roman"/>
          <w:b/>
          <w:sz w:val="24"/>
          <w:szCs w:val="24"/>
        </w:rPr>
        <w:t xml:space="preserve">            17.4     </w:t>
      </w:r>
      <w:r w:rsidRPr="007B7075">
        <w:rPr>
          <w:rFonts w:ascii="Times New Roman" w:hAnsi="Times New Roman" w:cs="Times New Roman"/>
          <w:b/>
          <w:sz w:val="24"/>
          <w:szCs w:val="24"/>
        </w:rPr>
        <w:t xml:space="preserve">Staff training, support and </w:t>
      </w:r>
      <w:r>
        <w:rPr>
          <w:rFonts w:ascii="Times New Roman" w:hAnsi="Times New Roman" w:cs="Times New Roman"/>
          <w:b/>
          <w:sz w:val="24"/>
          <w:szCs w:val="24"/>
        </w:rPr>
        <w:t xml:space="preserve">supervision are provided for all mentors  </w:t>
      </w:r>
    </w:p>
    <w:p w14:paraId="1B097A91" w14:textId="77777777" w:rsidR="003C2289" w:rsidRPr="007B7075" w:rsidRDefault="003C2289" w:rsidP="003C228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17.2      </w:t>
      </w:r>
      <w:r w:rsidRPr="007B7075">
        <w:rPr>
          <w:rFonts w:ascii="Times New Roman" w:hAnsi="Times New Roman" w:cs="Times New Roman"/>
          <w:b/>
          <w:sz w:val="24"/>
          <w:szCs w:val="24"/>
        </w:rPr>
        <w:t>WebWheel mentoring</w:t>
      </w:r>
      <w:r>
        <w:rPr>
          <w:rFonts w:ascii="Times New Roman" w:hAnsi="Times New Roman" w:cs="Times New Roman"/>
          <w:b/>
          <w:sz w:val="24"/>
          <w:szCs w:val="24"/>
        </w:rPr>
        <w:t xml:space="preserve">                              17.5     </w:t>
      </w:r>
      <w:r w:rsidRPr="003C2289">
        <w:rPr>
          <w:rFonts w:ascii="Times New Roman" w:hAnsi="Times New Roman" w:cs="Times New Roman"/>
          <w:b/>
          <w:sz w:val="24"/>
          <w:szCs w:val="24"/>
        </w:rPr>
        <w:t>The operation of the SEN Initiative is well coordinated across the centre</w:t>
      </w:r>
    </w:p>
    <w:p w14:paraId="55AFBEA7" w14:textId="77777777" w:rsidR="00D2148B" w:rsidRPr="007B7075" w:rsidRDefault="003C2289" w:rsidP="003C228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17.3      </w:t>
      </w:r>
      <w:r w:rsidRPr="007B7075">
        <w:rPr>
          <w:rFonts w:ascii="Times New Roman" w:hAnsi="Times New Roman" w:cs="Times New Roman"/>
          <w:b/>
          <w:sz w:val="24"/>
          <w:szCs w:val="24"/>
        </w:rPr>
        <w:t xml:space="preserve">Individual action plans (IAPs)                                                    </w:t>
      </w:r>
      <w:r>
        <w:rPr>
          <w:rFonts w:ascii="Times New Roman" w:hAnsi="Times New Roman" w:cs="Times New Roman"/>
          <w:b/>
          <w:sz w:val="24"/>
          <w:szCs w:val="24"/>
        </w:rPr>
        <w:t xml:space="preserve">      </w:t>
      </w:r>
    </w:p>
    <w:p w14:paraId="5231EC6D" w14:textId="77777777" w:rsidR="00C75BBE" w:rsidRPr="00CE0AC7" w:rsidRDefault="007B7075" w:rsidP="00D2148B">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tbl>
      <w:tblPr>
        <w:tblW w:w="155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1"/>
        <w:gridCol w:w="3672"/>
        <w:gridCol w:w="3479"/>
        <w:gridCol w:w="2268"/>
        <w:gridCol w:w="2977"/>
        <w:gridCol w:w="1276"/>
        <w:gridCol w:w="1134"/>
      </w:tblGrid>
      <w:tr w:rsidR="00935C3C" w:rsidRPr="00E74495" w14:paraId="54F0B3A4" w14:textId="77777777" w:rsidTr="00F8334A">
        <w:trPr>
          <w:cantSplit/>
          <w:trHeight w:val="1104"/>
        </w:trPr>
        <w:tc>
          <w:tcPr>
            <w:tcW w:w="4460" w:type="dxa"/>
            <w:gridSpan w:val="3"/>
            <w:tcBorders>
              <w:top w:val="single" w:sz="4" w:space="0" w:color="auto"/>
              <w:bottom w:val="single" w:sz="4" w:space="0" w:color="auto"/>
            </w:tcBorders>
            <w:shd w:val="clear" w:color="auto" w:fill="E5DFEC" w:themeFill="accent4" w:themeFillTint="33"/>
          </w:tcPr>
          <w:p w14:paraId="6047F0AE" w14:textId="77777777" w:rsidR="00935C3C" w:rsidRPr="00E74495" w:rsidRDefault="00935C3C" w:rsidP="0012651D">
            <w:pPr>
              <w:rPr>
                <w:rFonts w:ascii="Cambria" w:hAnsi="Cambria"/>
                <w:b/>
                <w:sz w:val="24"/>
                <w:szCs w:val="24"/>
              </w:rPr>
            </w:pPr>
            <w:r w:rsidRPr="00E74495">
              <w:rPr>
                <w:rFonts w:ascii="Cambria" w:hAnsi="Cambria"/>
                <w:b/>
                <w:sz w:val="24"/>
                <w:szCs w:val="24"/>
              </w:rPr>
              <w:t>17. Evaluation of the SEN Initiative in SENI centres</w:t>
            </w:r>
            <w:r>
              <w:rPr>
                <w:rFonts w:ascii="Cambria" w:hAnsi="Cambria"/>
                <w:b/>
                <w:sz w:val="24"/>
                <w:szCs w:val="24"/>
              </w:rPr>
              <w:t xml:space="preserve"> 2021</w:t>
            </w:r>
          </w:p>
          <w:p w14:paraId="42E9304F" w14:textId="77777777" w:rsidR="00935C3C" w:rsidRPr="00E74495" w:rsidRDefault="00935C3C" w:rsidP="0012651D">
            <w:pPr>
              <w:rPr>
                <w:rFonts w:ascii="Cambria" w:hAnsi="Cambria"/>
                <w:sz w:val="24"/>
                <w:szCs w:val="24"/>
              </w:rPr>
            </w:pPr>
            <w:r w:rsidRPr="00E74495">
              <w:rPr>
                <w:rFonts w:ascii="Cambria" w:hAnsi="Cambria"/>
                <w:b/>
                <w:sz w:val="24"/>
                <w:szCs w:val="24"/>
              </w:rPr>
              <w:t xml:space="preserve">17.1     </w:t>
            </w:r>
            <w:r w:rsidRPr="00E74495">
              <w:rPr>
                <w:rFonts w:ascii="Cambria" w:hAnsi="Cambria"/>
                <w:sz w:val="24"/>
                <w:szCs w:val="24"/>
              </w:rPr>
              <w:t>The operation of the SEN Initiative follows the guidelines faithfully and the centre’s SEN policy is well coordinated across the centre</w:t>
            </w:r>
          </w:p>
        </w:tc>
        <w:tc>
          <w:tcPr>
            <w:tcW w:w="3479" w:type="dxa"/>
            <w:tcBorders>
              <w:top w:val="single" w:sz="4" w:space="0" w:color="auto"/>
              <w:bottom w:val="single" w:sz="4" w:space="0" w:color="auto"/>
            </w:tcBorders>
            <w:shd w:val="clear" w:color="auto" w:fill="E5DFEC" w:themeFill="accent4" w:themeFillTint="33"/>
          </w:tcPr>
          <w:p w14:paraId="06EF0C29" w14:textId="77777777" w:rsidR="00935C3C" w:rsidRPr="0006485A" w:rsidRDefault="00935C3C" w:rsidP="0012651D">
            <w:pPr>
              <w:rPr>
                <w:rFonts w:ascii="Cambria" w:hAnsi="Cambria"/>
                <w:b/>
                <w:color w:val="FF0000"/>
                <w:sz w:val="24"/>
                <w:szCs w:val="24"/>
                <w:lang w:val="ga-IE"/>
              </w:rPr>
            </w:pPr>
            <w:r w:rsidRPr="00E74495">
              <w:rPr>
                <w:rFonts w:ascii="Cambria" w:hAnsi="Cambria"/>
                <w:b/>
                <w:sz w:val="24"/>
                <w:szCs w:val="24"/>
                <w:lang w:val="ga-IE"/>
              </w:rPr>
              <w:t>Evidence</w:t>
            </w:r>
            <w:r>
              <w:rPr>
                <w:rFonts w:ascii="Cambria" w:hAnsi="Cambria"/>
                <w:b/>
                <w:sz w:val="24"/>
                <w:szCs w:val="24"/>
                <w:lang w:val="ga-IE"/>
              </w:rPr>
              <w:t xml:space="preserve"> </w:t>
            </w:r>
          </w:p>
          <w:p w14:paraId="1BB242FC" w14:textId="77777777" w:rsidR="00935C3C" w:rsidRPr="00E74495" w:rsidRDefault="00935C3C" w:rsidP="0012651D">
            <w:pPr>
              <w:rPr>
                <w:rFonts w:ascii="Cambria" w:hAnsi="Cambria"/>
                <w:b/>
                <w:sz w:val="24"/>
                <w:szCs w:val="24"/>
              </w:rPr>
            </w:pPr>
          </w:p>
          <w:p w14:paraId="20C078F8" w14:textId="77777777" w:rsidR="00935C3C" w:rsidRPr="00E74495" w:rsidRDefault="00935C3C" w:rsidP="0012651D">
            <w:pPr>
              <w:rPr>
                <w:rFonts w:ascii="Cambria" w:hAnsi="Cambria"/>
                <w:sz w:val="24"/>
                <w:szCs w:val="24"/>
                <w:lang w:val="ga-IE"/>
              </w:rPr>
            </w:pPr>
          </w:p>
        </w:tc>
        <w:tc>
          <w:tcPr>
            <w:tcW w:w="2268" w:type="dxa"/>
            <w:tcBorders>
              <w:top w:val="single" w:sz="4" w:space="0" w:color="auto"/>
              <w:bottom w:val="single" w:sz="4" w:space="0" w:color="auto"/>
            </w:tcBorders>
            <w:shd w:val="clear" w:color="auto" w:fill="E5DFEC" w:themeFill="accent4" w:themeFillTint="33"/>
          </w:tcPr>
          <w:p w14:paraId="12ED7725"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Area for Improvement</w:t>
            </w:r>
          </w:p>
        </w:tc>
        <w:tc>
          <w:tcPr>
            <w:tcW w:w="2977" w:type="dxa"/>
            <w:tcBorders>
              <w:top w:val="single" w:sz="4" w:space="0" w:color="auto"/>
              <w:bottom w:val="single" w:sz="4" w:space="0" w:color="auto"/>
            </w:tcBorders>
            <w:shd w:val="clear" w:color="auto" w:fill="E5DFEC" w:themeFill="accent4" w:themeFillTint="33"/>
          </w:tcPr>
          <w:p w14:paraId="3B0090FF"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Action</w:t>
            </w:r>
          </w:p>
        </w:tc>
        <w:tc>
          <w:tcPr>
            <w:tcW w:w="1276" w:type="dxa"/>
            <w:tcBorders>
              <w:top w:val="single" w:sz="4" w:space="0" w:color="auto"/>
              <w:bottom w:val="single" w:sz="4" w:space="0" w:color="auto"/>
            </w:tcBorders>
            <w:shd w:val="clear" w:color="auto" w:fill="E5DFEC" w:themeFill="accent4" w:themeFillTint="33"/>
          </w:tcPr>
          <w:p w14:paraId="1FC75636" w14:textId="77777777" w:rsidR="00935C3C" w:rsidRPr="00E74495" w:rsidRDefault="00935C3C" w:rsidP="0012651D">
            <w:pPr>
              <w:rPr>
                <w:rFonts w:ascii="Cambria" w:hAnsi="Cambria"/>
                <w:b/>
                <w:sz w:val="24"/>
                <w:szCs w:val="24"/>
                <w:lang w:val="ga-IE"/>
              </w:rPr>
            </w:pPr>
            <w:r>
              <w:rPr>
                <w:rFonts w:ascii="Cambria" w:hAnsi="Cambria"/>
                <w:b/>
                <w:sz w:val="24"/>
                <w:szCs w:val="24"/>
                <w:lang w:val="ga-IE"/>
              </w:rPr>
              <w:t xml:space="preserve">By </w:t>
            </w:r>
            <w:r w:rsidRPr="00E74495">
              <w:rPr>
                <w:rFonts w:ascii="Cambria" w:hAnsi="Cambria"/>
                <w:b/>
                <w:sz w:val="24"/>
                <w:szCs w:val="24"/>
                <w:lang w:val="ga-IE"/>
              </w:rPr>
              <w:t>Who</w:t>
            </w:r>
            <w:r>
              <w:rPr>
                <w:rFonts w:ascii="Cambria" w:hAnsi="Cambria"/>
                <w:b/>
                <w:sz w:val="24"/>
                <w:szCs w:val="24"/>
                <w:lang w:val="ga-IE"/>
              </w:rPr>
              <w:t>m</w:t>
            </w:r>
            <w:r w:rsidRPr="00E74495">
              <w:rPr>
                <w:rFonts w:ascii="Cambria" w:hAnsi="Cambria"/>
                <w:b/>
                <w:sz w:val="24"/>
                <w:szCs w:val="24"/>
                <w:lang w:val="ga-IE"/>
              </w:rPr>
              <w:t xml:space="preserve"> </w:t>
            </w:r>
          </w:p>
        </w:tc>
        <w:tc>
          <w:tcPr>
            <w:tcW w:w="1134" w:type="dxa"/>
            <w:tcBorders>
              <w:top w:val="single" w:sz="4" w:space="0" w:color="auto"/>
              <w:bottom w:val="single" w:sz="4" w:space="0" w:color="auto"/>
            </w:tcBorders>
            <w:shd w:val="clear" w:color="auto" w:fill="E5DFEC" w:themeFill="accent4" w:themeFillTint="33"/>
          </w:tcPr>
          <w:p w14:paraId="3D432BB6"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When</w:t>
            </w:r>
          </w:p>
        </w:tc>
      </w:tr>
      <w:tr w:rsidR="00935C3C" w:rsidRPr="0030783C" w14:paraId="0BC9B2E9" w14:textId="77777777" w:rsidTr="00F8334A">
        <w:trPr>
          <w:cantSplit/>
          <w:trHeight w:val="460"/>
        </w:trPr>
        <w:tc>
          <w:tcPr>
            <w:tcW w:w="567" w:type="dxa"/>
            <w:tcBorders>
              <w:top w:val="single" w:sz="4" w:space="0" w:color="auto"/>
              <w:right w:val="single" w:sz="4" w:space="0" w:color="auto"/>
            </w:tcBorders>
          </w:tcPr>
          <w:p w14:paraId="31288235" w14:textId="77777777" w:rsidR="00935C3C" w:rsidRPr="00E74495" w:rsidRDefault="00935C3C" w:rsidP="0012651D">
            <w:pPr>
              <w:rPr>
                <w:rFonts w:ascii="Cambria" w:hAnsi="Cambria"/>
                <w:b/>
                <w:sz w:val="24"/>
                <w:szCs w:val="24"/>
              </w:rPr>
            </w:pPr>
            <w:r w:rsidRPr="00E74495">
              <w:rPr>
                <w:rFonts w:ascii="Cambria" w:hAnsi="Cambria"/>
                <w:b/>
                <w:sz w:val="24"/>
                <w:szCs w:val="24"/>
              </w:rPr>
              <w:t>(a)</w:t>
            </w:r>
          </w:p>
        </w:tc>
        <w:tc>
          <w:tcPr>
            <w:tcW w:w="3893" w:type="dxa"/>
            <w:gridSpan w:val="2"/>
            <w:tcBorders>
              <w:top w:val="single" w:sz="4" w:space="0" w:color="auto"/>
              <w:left w:val="single" w:sz="4" w:space="0" w:color="auto"/>
              <w:bottom w:val="single" w:sz="4" w:space="0" w:color="auto"/>
              <w:right w:val="single" w:sz="4" w:space="0" w:color="auto"/>
            </w:tcBorders>
          </w:tcPr>
          <w:p w14:paraId="7A17E6BE" w14:textId="77777777" w:rsidR="00935C3C" w:rsidRPr="00E74495" w:rsidRDefault="00935C3C" w:rsidP="0012651D">
            <w:pPr>
              <w:pStyle w:val="NoSpacing"/>
              <w:spacing w:line="256" w:lineRule="auto"/>
              <w:rPr>
                <w:rFonts w:ascii="Cambria" w:hAnsi="Cambria"/>
                <w:lang w:val="en-IE"/>
              </w:rPr>
            </w:pPr>
            <w:r w:rsidRPr="00E74495">
              <w:rPr>
                <w:rFonts w:ascii="Cambria" w:hAnsi="Cambria"/>
              </w:rPr>
              <w:t>The operation of the SEN Initiative is evaluated every year by the full staff team</w:t>
            </w:r>
          </w:p>
        </w:tc>
        <w:tc>
          <w:tcPr>
            <w:tcW w:w="3479" w:type="dxa"/>
            <w:tcBorders>
              <w:top w:val="single" w:sz="4" w:space="0" w:color="auto"/>
            </w:tcBorders>
          </w:tcPr>
          <w:p w14:paraId="01FC0FC6" w14:textId="77777777" w:rsidR="00935C3C" w:rsidRPr="00E74495" w:rsidRDefault="00935C3C" w:rsidP="00935C3C">
            <w:pPr>
              <w:pStyle w:val="ListParagraph"/>
              <w:numPr>
                <w:ilvl w:val="0"/>
                <w:numId w:val="10"/>
              </w:numPr>
              <w:spacing w:after="0" w:line="240" w:lineRule="auto"/>
              <w:rPr>
                <w:rFonts w:ascii="Cambria" w:hAnsi="Cambria"/>
                <w:sz w:val="24"/>
                <w:szCs w:val="24"/>
              </w:rPr>
            </w:pPr>
            <w:r w:rsidRPr="00E74495">
              <w:rPr>
                <w:rFonts w:ascii="Cambria" w:hAnsi="Cambria"/>
                <w:sz w:val="24"/>
                <w:szCs w:val="24"/>
              </w:rPr>
              <w:t>Evaluation dates recorded in centre diary/ calendar</w:t>
            </w:r>
            <w:r>
              <w:rPr>
                <w:rFonts w:ascii="Cambria" w:hAnsi="Cambria"/>
                <w:sz w:val="24"/>
                <w:szCs w:val="24"/>
              </w:rPr>
              <w:t>.</w:t>
            </w:r>
          </w:p>
          <w:p w14:paraId="3DF5BF13" w14:textId="77777777" w:rsidR="00935C3C" w:rsidRPr="00E74495" w:rsidRDefault="00935C3C" w:rsidP="00935C3C">
            <w:pPr>
              <w:pStyle w:val="ListParagraph"/>
              <w:numPr>
                <w:ilvl w:val="0"/>
                <w:numId w:val="10"/>
              </w:numPr>
              <w:spacing w:after="0" w:line="240" w:lineRule="auto"/>
              <w:rPr>
                <w:rFonts w:ascii="Cambria" w:hAnsi="Cambria"/>
                <w:sz w:val="24"/>
                <w:szCs w:val="24"/>
              </w:rPr>
            </w:pPr>
            <w:r w:rsidRPr="00E74495">
              <w:rPr>
                <w:rFonts w:ascii="Cambria" w:hAnsi="Cambria"/>
                <w:sz w:val="24"/>
                <w:szCs w:val="24"/>
              </w:rPr>
              <w:t>Report available- sent to MSLETB &amp; SENI National Coordinator.- Gerry Griffin</w:t>
            </w:r>
          </w:p>
          <w:p w14:paraId="17B012D3" w14:textId="77777777" w:rsidR="00935C3C" w:rsidRPr="00511619" w:rsidRDefault="00935C3C" w:rsidP="00935C3C">
            <w:pPr>
              <w:pStyle w:val="ListParagraph"/>
              <w:numPr>
                <w:ilvl w:val="0"/>
                <w:numId w:val="10"/>
              </w:numPr>
              <w:spacing w:after="0" w:line="240" w:lineRule="auto"/>
              <w:rPr>
                <w:rFonts w:ascii="Cambria" w:hAnsi="Cambria"/>
                <w:b/>
                <w:color w:val="FF0000"/>
                <w:sz w:val="24"/>
                <w:szCs w:val="24"/>
              </w:rPr>
            </w:pPr>
            <w:r w:rsidRPr="00E74495">
              <w:rPr>
                <w:rFonts w:ascii="Cambria" w:hAnsi="Cambria"/>
                <w:sz w:val="24"/>
                <w:szCs w:val="24"/>
              </w:rPr>
              <w:t xml:space="preserve"> Records of improvements recorded</w:t>
            </w:r>
            <w:r>
              <w:rPr>
                <w:rFonts w:ascii="Cambria" w:hAnsi="Cambria"/>
                <w:sz w:val="24"/>
                <w:szCs w:val="24"/>
              </w:rPr>
              <w:t>.</w:t>
            </w:r>
          </w:p>
        </w:tc>
        <w:tc>
          <w:tcPr>
            <w:tcW w:w="2268" w:type="dxa"/>
            <w:tcBorders>
              <w:top w:val="single" w:sz="4" w:space="0" w:color="auto"/>
            </w:tcBorders>
          </w:tcPr>
          <w:p w14:paraId="58CEE7BE" w14:textId="77777777" w:rsidR="00935C3C" w:rsidRPr="0030783C" w:rsidRDefault="00935C3C" w:rsidP="0012651D">
            <w:pPr>
              <w:rPr>
                <w:rFonts w:ascii="Cambria" w:hAnsi="Cambria"/>
                <w:color w:val="FF0000"/>
                <w:sz w:val="24"/>
                <w:szCs w:val="24"/>
              </w:rPr>
            </w:pPr>
          </w:p>
        </w:tc>
        <w:tc>
          <w:tcPr>
            <w:tcW w:w="2977" w:type="dxa"/>
            <w:tcBorders>
              <w:top w:val="single" w:sz="4" w:space="0" w:color="auto"/>
            </w:tcBorders>
          </w:tcPr>
          <w:p w14:paraId="149D3B9E" w14:textId="77777777" w:rsidR="00935C3C" w:rsidRPr="0030783C" w:rsidRDefault="00935C3C" w:rsidP="0012651D">
            <w:pPr>
              <w:rPr>
                <w:rFonts w:ascii="Cambria" w:hAnsi="Cambria"/>
                <w:sz w:val="24"/>
                <w:szCs w:val="24"/>
              </w:rPr>
            </w:pPr>
          </w:p>
        </w:tc>
        <w:tc>
          <w:tcPr>
            <w:tcW w:w="1276" w:type="dxa"/>
            <w:tcBorders>
              <w:top w:val="single" w:sz="4" w:space="0" w:color="auto"/>
            </w:tcBorders>
          </w:tcPr>
          <w:p w14:paraId="6F04DCD6" w14:textId="77777777" w:rsidR="00935C3C" w:rsidRPr="0030783C" w:rsidRDefault="00935C3C" w:rsidP="0012651D">
            <w:pPr>
              <w:rPr>
                <w:rFonts w:ascii="Cambria" w:hAnsi="Cambria"/>
                <w:sz w:val="24"/>
                <w:szCs w:val="24"/>
              </w:rPr>
            </w:pPr>
          </w:p>
        </w:tc>
        <w:tc>
          <w:tcPr>
            <w:tcW w:w="1134" w:type="dxa"/>
            <w:tcBorders>
              <w:top w:val="single" w:sz="4" w:space="0" w:color="auto"/>
            </w:tcBorders>
          </w:tcPr>
          <w:p w14:paraId="2898DFAD" w14:textId="77777777" w:rsidR="00935C3C" w:rsidRPr="0030783C" w:rsidRDefault="00935C3C" w:rsidP="0012651D">
            <w:pPr>
              <w:rPr>
                <w:rFonts w:ascii="Cambria" w:hAnsi="Cambria"/>
                <w:sz w:val="24"/>
                <w:szCs w:val="24"/>
              </w:rPr>
            </w:pPr>
          </w:p>
        </w:tc>
      </w:tr>
      <w:tr w:rsidR="00935C3C" w:rsidRPr="0030783C" w14:paraId="48F37F2A" w14:textId="77777777" w:rsidTr="00F8334A">
        <w:trPr>
          <w:cantSplit/>
          <w:trHeight w:val="460"/>
        </w:trPr>
        <w:tc>
          <w:tcPr>
            <w:tcW w:w="567" w:type="dxa"/>
            <w:tcBorders>
              <w:right w:val="single" w:sz="4" w:space="0" w:color="auto"/>
            </w:tcBorders>
          </w:tcPr>
          <w:p w14:paraId="53E15DEC" w14:textId="77777777" w:rsidR="00935C3C" w:rsidRPr="00E74495" w:rsidRDefault="00935C3C" w:rsidP="0012651D">
            <w:pPr>
              <w:rPr>
                <w:rFonts w:ascii="Cambria" w:hAnsi="Cambria"/>
                <w:b/>
                <w:sz w:val="24"/>
                <w:szCs w:val="24"/>
              </w:rPr>
            </w:pPr>
            <w:r w:rsidRPr="00E74495">
              <w:rPr>
                <w:rFonts w:ascii="Cambria" w:hAnsi="Cambria"/>
                <w:b/>
                <w:sz w:val="24"/>
                <w:szCs w:val="24"/>
              </w:rPr>
              <w:t>(b)</w:t>
            </w:r>
          </w:p>
        </w:tc>
        <w:tc>
          <w:tcPr>
            <w:tcW w:w="3893" w:type="dxa"/>
            <w:gridSpan w:val="2"/>
            <w:tcBorders>
              <w:top w:val="single" w:sz="4" w:space="0" w:color="auto"/>
              <w:left w:val="single" w:sz="4" w:space="0" w:color="auto"/>
              <w:bottom w:val="single" w:sz="4" w:space="0" w:color="auto"/>
              <w:right w:val="single" w:sz="4" w:space="0" w:color="auto"/>
            </w:tcBorders>
          </w:tcPr>
          <w:p w14:paraId="07DD194E" w14:textId="77777777" w:rsidR="00935C3C" w:rsidRPr="00E74495" w:rsidRDefault="00935C3C" w:rsidP="0012651D">
            <w:pPr>
              <w:pStyle w:val="NoSpacing"/>
              <w:spacing w:line="256" w:lineRule="auto"/>
              <w:rPr>
                <w:rFonts w:ascii="Cambria" w:hAnsi="Cambria"/>
                <w:lang w:val="en-IE"/>
              </w:rPr>
            </w:pPr>
            <w:r>
              <w:rPr>
                <w:rFonts w:ascii="Cambria" w:hAnsi="Cambria"/>
              </w:rPr>
              <w:t>Learner</w:t>
            </w:r>
            <w:r w:rsidRPr="00E74495">
              <w:rPr>
                <w:rFonts w:ascii="Cambria" w:hAnsi="Cambria"/>
              </w:rPr>
              <w:t>s are facilitated to evaluate their experience of the SEN Initiative and their progress in the centre over the past year</w:t>
            </w:r>
          </w:p>
        </w:tc>
        <w:tc>
          <w:tcPr>
            <w:tcW w:w="3479" w:type="dxa"/>
          </w:tcPr>
          <w:p w14:paraId="48206E65" w14:textId="77777777" w:rsidR="00935C3C" w:rsidRPr="00E74495" w:rsidRDefault="00935C3C" w:rsidP="00935C3C">
            <w:pPr>
              <w:pStyle w:val="ListParagraph"/>
              <w:numPr>
                <w:ilvl w:val="0"/>
                <w:numId w:val="11"/>
              </w:numPr>
              <w:spacing w:after="0" w:line="240" w:lineRule="auto"/>
              <w:rPr>
                <w:rFonts w:ascii="Cambria" w:hAnsi="Cambria"/>
                <w:sz w:val="24"/>
                <w:szCs w:val="24"/>
              </w:rPr>
            </w:pPr>
            <w:r>
              <w:rPr>
                <w:rFonts w:ascii="Cambria" w:hAnsi="Cambria"/>
                <w:sz w:val="24"/>
                <w:szCs w:val="24"/>
              </w:rPr>
              <w:t>Learner’</w:t>
            </w:r>
            <w:r w:rsidRPr="00E74495">
              <w:rPr>
                <w:rFonts w:ascii="Cambria" w:hAnsi="Cambria"/>
                <w:sz w:val="24"/>
                <w:szCs w:val="24"/>
              </w:rPr>
              <w:t>s SENI evaluations are recorded in the Centre Annual SENI Report.</w:t>
            </w:r>
          </w:p>
          <w:p w14:paraId="1F380737" w14:textId="77777777" w:rsidR="00935C3C" w:rsidRPr="00E74495" w:rsidRDefault="00935C3C" w:rsidP="00935C3C">
            <w:pPr>
              <w:pStyle w:val="ListParagraph"/>
              <w:numPr>
                <w:ilvl w:val="0"/>
                <w:numId w:val="11"/>
              </w:numPr>
              <w:spacing w:after="0" w:line="240" w:lineRule="auto"/>
              <w:rPr>
                <w:rFonts w:ascii="Cambria" w:hAnsi="Cambria"/>
                <w:sz w:val="24"/>
                <w:szCs w:val="24"/>
              </w:rPr>
            </w:pPr>
            <w:r w:rsidRPr="00E74495">
              <w:rPr>
                <w:rFonts w:ascii="Cambria" w:hAnsi="Cambria"/>
                <w:sz w:val="24"/>
                <w:szCs w:val="24"/>
              </w:rPr>
              <w:t>Carryout by mentor and mentee.</w:t>
            </w:r>
          </w:p>
        </w:tc>
        <w:tc>
          <w:tcPr>
            <w:tcW w:w="2268" w:type="dxa"/>
          </w:tcPr>
          <w:p w14:paraId="43797962" w14:textId="77777777" w:rsidR="00935C3C" w:rsidRPr="0030783C" w:rsidRDefault="00935C3C" w:rsidP="0012651D">
            <w:pPr>
              <w:rPr>
                <w:rFonts w:ascii="Cambria" w:hAnsi="Cambria"/>
                <w:sz w:val="24"/>
                <w:szCs w:val="24"/>
              </w:rPr>
            </w:pPr>
          </w:p>
        </w:tc>
        <w:tc>
          <w:tcPr>
            <w:tcW w:w="2977" w:type="dxa"/>
          </w:tcPr>
          <w:p w14:paraId="26328B7B" w14:textId="77777777" w:rsidR="00935C3C" w:rsidRPr="0030783C" w:rsidRDefault="00935C3C" w:rsidP="0012651D">
            <w:pPr>
              <w:rPr>
                <w:rFonts w:ascii="Cambria" w:hAnsi="Cambria"/>
                <w:sz w:val="24"/>
                <w:szCs w:val="24"/>
              </w:rPr>
            </w:pPr>
          </w:p>
        </w:tc>
        <w:tc>
          <w:tcPr>
            <w:tcW w:w="1276" w:type="dxa"/>
          </w:tcPr>
          <w:p w14:paraId="7C1DB037" w14:textId="77777777" w:rsidR="00935C3C" w:rsidRPr="0030783C" w:rsidRDefault="00935C3C" w:rsidP="0012651D">
            <w:pPr>
              <w:rPr>
                <w:rFonts w:ascii="Cambria" w:hAnsi="Cambria"/>
                <w:sz w:val="24"/>
                <w:szCs w:val="24"/>
              </w:rPr>
            </w:pPr>
          </w:p>
        </w:tc>
        <w:tc>
          <w:tcPr>
            <w:tcW w:w="1134" w:type="dxa"/>
          </w:tcPr>
          <w:p w14:paraId="19FE3993" w14:textId="77777777" w:rsidR="00935C3C" w:rsidRPr="0030783C" w:rsidRDefault="00935C3C" w:rsidP="0012651D">
            <w:pPr>
              <w:rPr>
                <w:rFonts w:ascii="Cambria" w:hAnsi="Cambria"/>
                <w:sz w:val="24"/>
                <w:szCs w:val="24"/>
              </w:rPr>
            </w:pPr>
          </w:p>
        </w:tc>
      </w:tr>
      <w:tr w:rsidR="00935C3C" w:rsidRPr="0030783C" w14:paraId="2056EB78" w14:textId="77777777" w:rsidTr="00F8334A">
        <w:trPr>
          <w:cantSplit/>
          <w:trHeight w:val="460"/>
        </w:trPr>
        <w:tc>
          <w:tcPr>
            <w:tcW w:w="567" w:type="dxa"/>
            <w:tcBorders>
              <w:right w:val="single" w:sz="4" w:space="0" w:color="auto"/>
            </w:tcBorders>
          </w:tcPr>
          <w:p w14:paraId="40624207" w14:textId="77777777" w:rsidR="00935C3C" w:rsidRPr="00E74495" w:rsidRDefault="00935C3C" w:rsidP="0012651D">
            <w:pPr>
              <w:rPr>
                <w:rFonts w:ascii="Cambria" w:hAnsi="Cambria"/>
                <w:b/>
                <w:sz w:val="24"/>
                <w:szCs w:val="24"/>
              </w:rPr>
            </w:pPr>
            <w:r w:rsidRPr="00E74495">
              <w:rPr>
                <w:rFonts w:ascii="Cambria" w:hAnsi="Cambria"/>
                <w:b/>
                <w:sz w:val="24"/>
                <w:szCs w:val="24"/>
              </w:rPr>
              <w:t>(c)</w:t>
            </w:r>
          </w:p>
        </w:tc>
        <w:tc>
          <w:tcPr>
            <w:tcW w:w="3893" w:type="dxa"/>
            <w:gridSpan w:val="2"/>
            <w:tcBorders>
              <w:top w:val="single" w:sz="4" w:space="0" w:color="auto"/>
              <w:left w:val="single" w:sz="4" w:space="0" w:color="auto"/>
              <w:bottom w:val="single" w:sz="4" w:space="0" w:color="auto"/>
              <w:right w:val="single" w:sz="4" w:space="0" w:color="auto"/>
            </w:tcBorders>
          </w:tcPr>
          <w:p w14:paraId="148BE33B" w14:textId="77777777" w:rsidR="00935C3C" w:rsidRPr="00E74495" w:rsidRDefault="00935C3C" w:rsidP="0012651D">
            <w:pPr>
              <w:pStyle w:val="NoSpacing"/>
              <w:spacing w:line="256" w:lineRule="auto"/>
              <w:rPr>
                <w:rFonts w:ascii="Cambria" w:hAnsi="Cambria"/>
                <w:lang w:val="en-IE"/>
              </w:rPr>
            </w:pPr>
            <w:r w:rsidRPr="00E74495">
              <w:rPr>
                <w:rFonts w:ascii="Cambria" w:hAnsi="Cambria"/>
              </w:rPr>
              <w:t>The ETB contributes to the annual evaluation</w:t>
            </w:r>
          </w:p>
        </w:tc>
        <w:tc>
          <w:tcPr>
            <w:tcW w:w="3479" w:type="dxa"/>
          </w:tcPr>
          <w:p w14:paraId="55991C5C" w14:textId="77777777" w:rsidR="00935C3C" w:rsidRPr="00E74495" w:rsidRDefault="00935C3C" w:rsidP="00935C3C">
            <w:pPr>
              <w:pStyle w:val="ListParagraph"/>
              <w:numPr>
                <w:ilvl w:val="0"/>
                <w:numId w:val="11"/>
              </w:numPr>
              <w:spacing w:after="0" w:line="240" w:lineRule="auto"/>
              <w:rPr>
                <w:rFonts w:ascii="Cambria" w:hAnsi="Cambria"/>
                <w:sz w:val="24"/>
                <w:szCs w:val="24"/>
              </w:rPr>
            </w:pPr>
            <w:r>
              <w:rPr>
                <w:rFonts w:ascii="Cambria" w:hAnsi="Cambria"/>
                <w:sz w:val="24"/>
                <w:szCs w:val="24"/>
              </w:rPr>
              <w:t>MSLETB Management</w:t>
            </w:r>
            <w:r w:rsidRPr="00E74495">
              <w:rPr>
                <w:rFonts w:ascii="Cambria" w:hAnsi="Cambria"/>
                <w:sz w:val="24"/>
                <w:szCs w:val="24"/>
              </w:rPr>
              <w:t xml:space="preserve"> review is included in the Centre Annual SENI Report</w:t>
            </w:r>
            <w:r>
              <w:rPr>
                <w:rFonts w:ascii="Cambria" w:hAnsi="Cambria"/>
                <w:sz w:val="24"/>
                <w:szCs w:val="24"/>
              </w:rPr>
              <w:t>.</w:t>
            </w:r>
          </w:p>
        </w:tc>
        <w:tc>
          <w:tcPr>
            <w:tcW w:w="2268" w:type="dxa"/>
          </w:tcPr>
          <w:p w14:paraId="6DE1CBA9" w14:textId="77777777" w:rsidR="00935C3C" w:rsidRPr="0030783C" w:rsidRDefault="00935C3C" w:rsidP="0012651D">
            <w:pPr>
              <w:rPr>
                <w:rFonts w:ascii="Cambria" w:hAnsi="Cambria"/>
                <w:sz w:val="24"/>
                <w:szCs w:val="24"/>
              </w:rPr>
            </w:pPr>
          </w:p>
        </w:tc>
        <w:tc>
          <w:tcPr>
            <w:tcW w:w="2977" w:type="dxa"/>
          </w:tcPr>
          <w:p w14:paraId="0A4F1539" w14:textId="77777777" w:rsidR="00935C3C" w:rsidRPr="0030783C" w:rsidRDefault="00935C3C" w:rsidP="0012651D">
            <w:pPr>
              <w:rPr>
                <w:rFonts w:ascii="Cambria" w:hAnsi="Cambria"/>
                <w:sz w:val="24"/>
                <w:szCs w:val="24"/>
              </w:rPr>
            </w:pPr>
          </w:p>
        </w:tc>
        <w:tc>
          <w:tcPr>
            <w:tcW w:w="1276" w:type="dxa"/>
          </w:tcPr>
          <w:p w14:paraId="16EDE4E1" w14:textId="77777777" w:rsidR="00935C3C" w:rsidRPr="0030783C" w:rsidRDefault="00935C3C" w:rsidP="0012651D">
            <w:pPr>
              <w:rPr>
                <w:rFonts w:ascii="Cambria" w:hAnsi="Cambria"/>
                <w:sz w:val="24"/>
                <w:szCs w:val="24"/>
              </w:rPr>
            </w:pPr>
          </w:p>
        </w:tc>
        <w:tc>
          <w:tcPr>
            <w:tcW w:w="1134" w:type="dxa"/>
          </w:tcPr>
          <w:p w14:paraId="3F7255EB" w14:textId="77777777" w:rsidR="00935C3C" w:rsidRPr="0030783C" w:rsidRDefault="00935C3C" w:rsidP="0012651D">
            <w:pPr>
              <w:rPr>
                <w:rFonts w:ascii="Cambria" w:hAnsi="Cambria"/>
                <w:sz w:val="24"/>
                <w:szCs w:val="24"/>
              </w:rPr>
            </w:pPr>
          </w:p>
        </w:tc>
      </w:tr>
      <w:tr w:rsidR="00935C3C" w:rsidRPr="0030783C" w14:paraId="494BCA56" w14:textId="77777777" w:rsidTr="00F8334A">
        <w:trPr>
          <w:cantSplit/>
          <w:trHeight w:val="401"/>
        </w:trPr>
        <w:tc>
          <w:tcPr>
            <w:tcW w:w="567" w:type="dxa"/>
            <w:tcBorders>
              <w:right w:val="single" w:sz="4" w:space="0" w:color="auto"/>
            </w:tcBorders>
          </w:tcPr>
          <w:p w14:paraId="41941EEE" w14:textId="77777777" w:rsidR="00935C3C" w:rsidRPr="00E74495" w:rsidRDefault="00935C3C" w:rsidP="0012651D">
            <w:pPr>
              <w:rPr>
                <w:rFonts w:ascii="Cambria" w:hAnsi="Cambria"/>
                <w:b/>
                <w:sz w:val="24"/>
                <w:szCs w:val="24"/>
              </w:rPr>
            </w:pPr>
            <w:r w:rsidRPr="00E74495">
              <w:rPr>
                <w:rFonts w:ascii="Cambria" w:hAnsi="Cambria"/>
                <w:b/>
                <w:sz w:val="24"/>
                <w:szCs w:val="24"/>
              </w:rPr>
              <w:t>(d)</w:t>
            </w:r>
          </w:p>
        </w:tc>
        <w:tc>
          <w:tcPr>
            <w:tcW w:w="3893" w:type="dxa"/>
            <w:gridSpan w:val="2"/>
            <w:tcBorders>
              <w:top w:val="single" w:sz="4" w:space="0" w:color="auto"/>
              <w:left w:val="single" w:sz="4" w:space="0" w:color="auto"/>
              <w:bottom w:val="single" w:sz="4" w:space="0" w:color="auto"/>
              <w:right w:val="single" w:sz="4" w:space="0" w:color="auto"/>
            </w:tcBorders>
          </w:tcPr>
          <w:p w14:paraId="6A735D1C" w14:textId="77777777" w:rsidR="00935C3C" w:rsidRPr="00E74495" w:rsidRDefault="00935C3C" w:rsidP="0012651D">
            <w:pPr>
              <w:pStyle w:val="NoSpacing"/>
              <w:spacing w:line="256" w:lineRule="auto"/>
              <w:rPr>
                <w:rFonts w:ascii="Cambria" w:hAnsi="Cambria"/>
                <w:lang w:val="en-IE"/>
              </w:rPr>
            </w:pPr>
            <w:r w:rsidRPr="00E74495">
              <w:rPr>
                <w:rFonts w:ascii="Cambria" w:hAnsi="Cambria"/>
              </w:rPr>
              <w:t xml:space="preserve">Other stakeholders and service providers are consulted as part of the evaluation e.g. parents, support practitioners </w:t>
            </w:r>
          </w:p>
        </w:tc>
        <w:tc>
          <w:tcPr>
            <w:tcW w:w="3479" w:type="dxa"/>
          </w:tcPr>
          <w:p w14:paraId="66C7F467" w14:textId="77777777" w:rsidR="00935C3C" w:rsidRPr="00E74495" w:rsidRDefault="00935C3C" w:rsidP="00935C3C">
            <w:pPr>
              <w:pStyle w:val="ListParagraph"/>
              <w:numPr>
                <w:ilvl w:val="0"/>
                <w:numId w:val="11"/>
              </w:numPr>
              <w:spacing w:after="0" w:line="240" w:lineRule="auto"/>
              <w:rPr>
                <w:rFonts w:ascii="Cambria" w:hAnsi="Cambria"/>
                <w:sz w:val="24"/>
                <w:szCs w:val="24"/>
              </w:rPr>
            </w:pPr>
            <w:r>
              <w:rPr>
                <w:rFonts w:ascii="Cambria" w:hAnsi="Cambria"/>
                <w:sz w:val="24"/>
                <w:szCs w:val="24"/>
              </w:rPr>
              <w:t xml:space="preserve">Relevant stakeholder and </w:t>
            </w:r>
            <w:r w:rsidRPr="00E74495">
              <w:rPr>
                <w:rFonts w:ascii="Cambria" w:hAnsi="Cambria"/>
                <w:sz w:val="24"/>
                <w:szCs w:val="24"/>
              </w:rPr>
              <w:t>s</w:t>
            </w:r>
            <w:r>
              <w:rPr>
                <w:rFonts w:ascii="Cambria" w:hAnsi="Cambria"/>
                <w:sz w:val="24"/>
                <w:szCs w:val="24"/>
              </w:rPr>
              <w:t>ervice providers are consulted as</w:t>
            </w:r>
            <w:r w:rsidRPr="00E74495">
              <w:rPr>
                <w:rFonts w:ascii="Cambria" w:hAnsi="Cambria"/>
                <w:sz w:val="24"/>
                <w:szCs w:val="24"/>
              </w:rPr>
              <w:t xml:space="preserve"> relevant</w:t>
            </w:r>
          </w:p>
          <w:p w14:paraId="1FF80F94" w14:textId="77777777" w:rsidR="00935C3C" w:rsidRPr="00E74495" w:rsidRDefault="00935C3C" w:rsidP="00935C3C">
            <w:pPr>
              <w:pStyle w:val="ListParagraph"/>
              <w:numPr>
                <w:ilvl w:val="0"/>
                <w:numId w:val="11"/>
              </w:numPr>
              <w:spacing w:after="0" w:line="240" w:lineRule="auto"/>
              <w:rPr>
                <w:rFonts w:ascii="Cambria" w:hAnsi="Cambria"/>
                <w:b/>
                <w:sz w:val="24"/>
                <w:szCs w:val="24"/>
              </w:rPr>
            </w:pPr>
            <w:r w:rsidRPr="00E74495">
              <w:rPr>
                <w:rFonts w:ascii="Cambria" w:hAnsi="Cambria"/>
                <w:sz w:val="24"/>
                <w:szCs w:val="24"/>
              </w:rPr>
              <w:t>Support practitioner evaluations are in</w:t>
            </w:r>
            <w:r>
              <w:rPr>
                <w:rFonts w:ascii="Cambria" w:hAnsi="Cambria"/>
                <w:sz w:val="24"/>
                <w:szCs w:val="24"/>
              </w:rPr>
              <w:t>cluded in</w:t>
            </w:r>
            <w:r w:rsidRPr="00E74495">
              <w:rPr>
                <w:rFonts w:ascii="Cambria" w:hAnsi="Cambria"/>
                <w:sz w:val="24"/>
                <w:szCs w:val="24"/>
              </w:rPr>
              <w:t xml:space="preserve"> the Centre SENI Report</w:t>
            </w:r>
          </w:p>
          <w:p w14:paraId="0A7A536C" w14:textId="77777777" w:rsidR="00935C3C" w:rsidRPr="00935C3C" w:rsidRDefault="00935C3C" w:rsidP="00935C3C">
            <w:pPr>
              <w:spacing w:after="0" w:line="240" w:lineRule="auto"/>
              <w:rPr>
                <w:rFonts w:ascii="Cambria" w:hAnsi="Cambria"/>
                <w:b/>
                <w:sz w:val="24"/>
                <w:szCs w:val="24"/>
              </w:rPr>
            </w:pPr>
          </w:p>
        </w:tc>
        <w:tc>
          <w:tcPr>
            <w:tcW w:w="2268" w:type="dxa"/>
          </w:tcPr>
          <w:p w14:paraId="11DF019F" w14:textId="77777777" w:rsidR="00935C3C" w:rsidRPr="0030783C" w:rsidRDefault="00935C3C" w:rsidP="0012651D">
            <w:pPr>
              <w:rPr>
                <w:rFonts w:ascii="Cambria" w:hAnsi="Cambria"/>
                <w:sz w:val="24"/>
                <w:szCs w:val="24"/>
              </w:rPr>
            </w:pPr>
          </w:p>
        </w:tc>
        <w:tc>
          <w:tcPr>
            <w:tcW w:w="2977" w:type="dxa"/>
          </w:tcPr>
          <w:p w14:paraId="334DEAC2" w14:textId="77777777" w:rsidR="00935C3C" w:rsidRPr="0030783C" w:rsidRDefault="00935C3C" w:rsidP="0012651D">
            <w:pPr>
              <w:rPr>
                <w:rFonts w:ascii="Cambria" w:hAnsi="Cambria"/>
                <w:sz w:val="24"/>
                <w:szCs w:val="24"/>
              </w:rPr>
            </w:pPr>
          </w:p>
        </w:tc>
        <w:tc>
          <w:tcPr>
            <w:tcW w:w="1276" w:type="dxa"/>
          </w:tcPr>
          <w:p w14:paraId="4F33DE94" w14:textId="77777777" w:rsidR="00935C3C" w:rsidRPr="0030783C" w:rsidRDefault="00935C3C" w:rsidP="0012651D">
            <w:pPr>
              <w:rPr>
                <w:rFonts w:ascii="Cambria" w:hAnsi="Cambria"/>
                <w:sz w:val="24"/>
                <w:szCs w:val="24"/>
              </w:rPr>
            </w:pPr>
          </w:p>
        </w:tc>
        <w:tc>
          <w:tcPr>
            <w:tcW w:w="1134" w:type="dxa"/>
          </w:tcPr>
          <w:p w14:paraId="13EEC642" w14:textId="77777777" w:rsidR="00935C3C" w:rsidRPr="0030783C" w:rsidRDefault="00935C3C" w:rsidP="0012651D">
            <w:pPr>
              <w:rPr>
                <w:rFonts w:ascii="Cambria" w:hAnsi="Cambria"/>
                <w:sz w:val="24"/>
                <w:szCs w:val="24"/>
              </w:rPr>
            </w:pPr>
          </w:p>
          <w:p w14:paraId="4A389A6F" w14:textId="77777777" w:rsidR="00935C3C" w:rsidRPr="0030783C" w:rsidRDefault="00935C3C" w:rsidP="0012651D">
            <w:pPr>
              <w:rPr>
                <w:rFonts w:ascii="Cambria" w:hAnsi="Cambria"/>
                <w:sz w:val="24"/>
                <w:szCs w:val="24"/>
              </w:rPr>
            </w:pPr>
          </w:p>
          <w:p w14:paraId="78896099" w14:textId="77777777" w:rsidR="00935C3C" w:rsidRPr="0030783C" w:rsidRDefault="00935C3C" w:rsidP="0012651D">
            <w:pPr>
              <w:jc w:val="right"/>
              <w:rPr>
                <w:rFonts w:ascii="Cambria" w:hAnsi="Cambria"/>
                <w:sz w:val="24"/>
                <w:szCs w:val="24"/>
              </w:rPr>
            </w:pPr>
          </w:p>
        </w:tc>
      </w:tr>
      <w:tr w:rsidR="00935C3C" w:rsidRPr="0030783C" w14:paraId="531F0BA0" w14:textId="77777777" w:rsidTr="00F8334A">
        <w:trPr>
          <w:cantSplit/>
          <w:trHeight w:val="460"/>
        </w:trPr>
        <w:tc>
          <w:tcPr>
            <w:tcW w:w="567" w:type="dxa"/>
            <w:tcBorders>
              <w:right w:val="single" w:sz="4" w:space="0" w:color="auto"/>
            </w:tcBorders>
          </w:tcPr>
          <w:p w14:paraId="7B9E2FB6" w14:textId="77777777" w:rsidR="00935C3C" w:rsidRPr="00E74495" w:rsidRDefault="00935C3C" w:rsidP="0012651D">
            <w:pPr>
              <w:rPr>
                <w:rFonts w:ascii="Cambria" w:hAnsi="Cambria"/>
                <w:b/>
                <w:sz w:val="24"/>
                <w:szCs w:val="24"/>
              </w:rPr>
            </w:pPr>
            <w:r w:rsidRPr="00E74495">
              <w:rPr>
                <w:rFonts w:ascii="Cambria" w:hAnsi="Cambria"/>
                <w:b/>
                <w:sz w:val="24"/>
                <w:szCs w:val="24"/>
              </w:rPr>
              <w:t>(e)</w:t>
            </w:r>
          </w:p>
        </w:tc>
        <w:tc>
          <w:tcPr>
            <w:tcW w:w="3893" w:type="dxa"/>
            <w:gridSpan w:val="2"/>
            <w:tcBorders>
              <w:top w:val="single" w:sz="4" w:space="0" w:color="auto"/>
              <w:left w:val="single" w:sz="4" w:space="0" w:color="auto"/>
              <w:bottom w:val="single" w:sz="4" w:space="0" w:color="auto"/>
              <w:right w:val="single" w:sz="4" w:space="0" w:color="auto"/>
            </w:tcBorders>
          </w:tcPr>
          <w:p w14:paraId="7E995D96" w14:textId="77777777" w:rsidR="00935C3C" w:rsidRPr="00E74495" w:rsidRDefault="00935C3C" w:rsidP="0012651D">
            <w:pPr>
              <w:pStyle w:val="NoSpacing"/>
              <w:spacing w:line="256" w:lineRule="auto"/>
              <w:rPr>
                <w:rFonts w:ascii="Cambria" w:hAnsi="Cambria"/>
                <w:lang w:val="en-IE"/>
              </w:rPr>
            </w:pPr>
            <w:r w:rsidRPr="00E74495">
              <w:rPr>
                <w:rFonts w:ascii="Cambria" w:hAnsi="Cambria"/>
              </w:rPr>
              <w:t>The case supervision and staff support service is evaluated by the mentoring staff and changed if viewed as unsatisfactory</w:t>
            </w:r>
          </w:p>
        </w:tc>
        <w:tc>
          <w:tcPr>
            <w:tcW w:w="3479" w:type="dxa"/>
          </w:tcPr>
          <w:p w14:paraId="5CA84917" w14:textId="77777777" w:rsidR="00935C3C" w:rsidRPr="00E74495" w:rsidRDefault="00935C3C" w:rsidP="00935C3C">
            <w:pPr>
              <w:pStyle w:val="ListParagraph"/>
              <w:numPr>
                <w:ilvl w:val="0"/>
                <w:numId w:val="12"/>
              </w:numPr>
              <w:spacing w:after="0" w:line="240" w:lineRule="auto"/>
              <w:rPr>
                <w:rFonts w:ascii="Cambria" w:hAnsi="Cambria"/>
                <w:sz w:val="24"/>
                <w:szCs w:val="24"/>
              </w:rPr>
            </w:pPr>
            <w:r>
              <w:rPr>
                <w:rFonts w:ascii="Cambria" w:hAnsi="Cambria"/>
                <w:sz w:val="24"/>
                <w:szCs w:val="24"/>
              </w:rPr>
              <w:t>Staff supervision and supports is annually reviewed and c</w:t>
            </w:r>
            <w:r w:rsidRPr="00E74495">
              <w:rPr>
                <w:rFonts w:ascii="Cambria" w:hAnsi="Cambria"/>
                <w:sz w:val="24"/>
                <w:szCs w:val="24"/>
              </w:rPr>
              <w:t>hanges have been made as a result</w:t>
            </w:r>
          </w:p>
          <w:p w14:paraId="3F08CC1A" w14:textId="77777777" w:rsidR="00935C3C" w:rsidRPr="00E74495" w:rsidRDefault="00935C3C" w:rsidP="00935C3C">
            <w:pPr>
              <w:pStyle w:val="ListParagraph"/>
              <w:numPr>
                <w:ilvl w:val="0"/>
                <w:numId w:val="12"/>
              </w:numPr>
              <w:spacing w:after="0" w:line="240" w:lineRule="auto"/>
              <w:rPr>
                <w:rFonts w:ascii="Cambria" w:hAnsi="Cambria"/>
                <w:sz w:val="24"/>
                <w:szCs w:val="24"/>
              </w:rPr>
            </w:pPr>
            <w:r w:rsidRPr="00E74495">
              <w:rPr>
                <w:rFonts w:ascii="Cambria" w:hAnsi="Cambria"/>
                <w:sz w:val="24"/>
                <w:szCs w:val="24"/>
              </w:rPr>
              <w:t>Super</w:t>
            </w:r>
            <w:r>
              <w:rPr>
                <w:rFonts w:ascii="Cambria" w:hAnsi="Cambria"/>
                <w:sz w:val="24"/>
                <w:szCs w:val="24"/>
              </w:rPr>
              <w:t>vision is available</w:t>
            </w:r>
          </w:p>
        </w:tc>
        <w:tc>
          <w:tcPr>
            <w:tcW w:w="2268" w:type="dxa"/>
          </w:tcPr>
          <w:p w14:paraId="4F8AC5A1" w14:textId="77777777" w:rsidR="00935C3C" w:rsidRPr="0030783C" w:rsidRDefault="00935C3C" w:rsidP="0012651D">
            <w:pPr>
              <w:rPr>
                <w:rFonts w:ascii="Cambria" w:hAnsi="Cambria"/>
                <w:sz w:val="24"/>
                <w:szCs w:val="24"/>
              </w:rPr>
            </w:pPr>
          </w:p>
        </w:tc>
        <w:tc>
          <w:tcPr>
            <w:tcW w:w="2977" w:type="dxa"/>
          </w:tcPr>
          <w:p w14:paraId="19CC9692" w14:textId="77777777" w:rsidR="00644F00" w:rsidRDefault="00644F00" w:rsidP="00017C6E">
            <w:pPr>
              <w:pStyle w:val="ListParagraph"/>
              <w:numPr>
                <w:ilvl w:val="0"/>
                <w:numId w:val="29"/>
              </w:numPr>
              <w:rPr>
                <w:rFonts w:ascii="Cambria" w:hAnsi="Cambria"/>
                <w:sz w:val="24"/>
                <w:szCs w:val="24"/>
              </w:rPr>
            </w:pPr>
            <w:r>
              <w:rPr>
                <w:rFonts w:ascii="Cambria" w:hAnsi="Cambria"/>
                <w:sz w:val="24"/>
                <w:szCs w:val="24"/>
              </w:rPr>
              <w:t>Timetable group supervision for mentors</w:t>
            </w:r>
          </w:p>
          <w:p w14:paraId="58B913CA" w14:textId="77777777" w:rsidR="00935C3C" w:rsidRPr="00644F00" w:rsidRDefault="00644F00" w:rsidP="00017C6E">
            <w:pPr>
              <w:pStyle w:val="ListParagraph"/>
              <w:numPr>
                <w:ilvl w:val="0"/>
                <w:numId w:val="29"/>
              </w:numPr>
              <w:rPr>
                <w:rFonts w:ascii="Cambria" w:hAnsi="Cambria"/>
                <w:sz w:val="24"/>
                <w:szCs w:val="24"/>
              </w:rPr>
            </w:pPr>
            <w:r>
              <w:rPr>
                <w:rFonts w:ascii="Cambria" w:hAnsi="Cambria"/>
                <w:sz w:val="24"/>
                <w:szCs w:val="24"/>
              </w:rPr>
              <w:t>Include an individual supervision option, if required</w:t>
            </w:r>
          </w:p>
        </w:tc>
        <w:tc>
          <w:tcPr>
            <w:tcW w:w="1276" w:type="dxa"/>
          </w:tcPr>
          <w:p w14:paraId="4F39016D" w14:textId="77777777" w:rsidR="00935C3C" w:rsidRPr="0030783C" w:rsidRDefault="00644F00" w:rsidP="00644F00">
            <w:pPr>
              <w:rPr>
                <w:rFonts w:ascii="Cambria" w:hAnsi="Cambria"/>
                <w:sz w:val="24"/>
                <w:szCs w:val="24"/>
              </w:rPr>
            </w:pPr>
            <w:r>
              <w:rPr>
                <w:rFonts w:ascii="Cambria" w:hAnsi="Cambria"/>
                <w:sz w:val="24"/>
                <w:szCs w:val="24"/>
              </w:rPr>
              <w:t>Mentors &amp; P</w:t>
            </w:r>
            <w:r w:rsidR="00935C3C">
              <w:rPr>
                <w:rFonts w:ascii="Cambria" w:hAnsi="Cambria"/>
                <w:sz w:val="24"/>
                <w:szCs w:val="24"/>
              </w:rPr>
              <w:t>hill</w:t>
            </w:r>
          </w:p>
        </w:tc>
        <w:tc>
          <w:tcPr>
            <w:tcW w:w="1134" w:type="dxa"/>
          </w:tcPr>
          <w:p w14:paraId="58F892A8" w14:textId="77777777" w:rsidR="00935C3C" w:rsidRPr="0030783C" w:rsidRDefault="00644F00" w:rsidP="0012651D">
            <w:pPr>
              <w:rPr>
                <w:rFonts w:ascii="Cambria" w:hAnsi="Cambria"/>
                <w:sz w:val="24"/>
                <w:szCs w:val="24"/>
              </w:rPr>
            </w:pPr>
            <w:r>
              <w:rPr>
                <w:rFonts w:ascii="Cambria" w:hAnsi="Cambria"/>
                <w:sz w:val="24"/>
                <w:szCs w:val="24"/>
              </w:rPr>
              <w:t>Jan 2022</w:t>
            </w:r>
          </w:p>
        </w:tc>
      </w:tr>
      <w:tr w:rsidR="00935C3C" w:rsidRPr="0030783C" w14:paraId="1743FBBF" w14:textId="77777777" w:rsidTr="00F8334A">
        <w:trPr>
          <w:cantSplit/>
          <w:trHeight w:val="460"/>
        </w:trPr>
        <w:tc>
          <w:tcPr>
            <w:tcW w:w="567" w:type="dxa"/>
            <w:tcBorders>
              <w:right w:val="single" w:sz="4" w:space="0" w:color="auto"/>
            </w:tcBorders>
          </w:tcPr>
          <w:p w14:paraId="690DD5BC" w14:textId="77777777" w:rsidR="00935C3C" w:rsidRPr="00E74495" w:rsidRDefault="00935C3C" w:rsidP="0012651D">
            <w:pPr>
              <w:rPr>
                <w:rFonts w:ascii="Cambria" w:hAnsi="Cambria"/>
                <w:b/>
                <w:sz w:val="24"/>
                <w:szCs w:val="24"/>
              </w:rPr>
            </w:pPr>
            <w:r w:rsidRPr="00E74495">
              <w:rPr>
                <w:rFonts w:ascii="Cambria" w:hAnsi="Cambria"/>
                <w:b/>
                <w:sz w:val="24"/>
                <w:szCs w:val="24"/>
              </w:rPr>
              <w:t>(f)</w:t>
            </w:r>
          </w:p>
        </w:tc>
        <w:tc>
          <w:tcPr>
            <w:tcW w:w="3893" w:type="dxa"/>
            <w:gridSpan w:val="2"/>
            <w:tcBorders>
              <w:top w:val="single" w:sz="4" w:space="0" w:color="auto"/>
              <w:left w:val="single" w:sz="4" w:space="0" w:color="auto"/>
              <w:bottom w:val="single" w:sz="4" w:space="0" w:color="auto"/>
              <w:right w:val="single" w:sz="4" w:space="0" w:color="auto"/>
            </w:tcBorders>
          </w:tcPr>
          <w:p w14:paraId="52CD7A9E" w14:textId="77777777" w:rsidR="00935C3C" w:rsidRPr="00E74495" w:rsidRDefault="00935C3C" w:rsidP="0012651D">
            <w:pPr>
              <w:pStyle w:val="NoSpacing"/>
              <w:spacing w:line="256" w:lineRule="auto"/>
              <w:rPr>
                <w:rFonts w:ascii="Cambria" w:hAnsi="Cambria"/>
                <w:lang w:val="en-IE"/>
              </w:rPr>
            </w:pPr>
            <w:r w:rsidRPr="00E74495">
              <w:rPr>
                <w:rFonts w:ascii="Cambria" w:hAnsi="Cambria"/>
              </w:rPr>
              <w:t>The annual SENI report is drawn up by the coordinator and okayed by the ETB before being submitted on time to the SENI National Coordinator</w:t>
            </w:r>
          </w:p>
        </w:tc>
        <w:tc>
          <w:tcPr>
            <w:tcW w:w="3479" w:type="dxa"/>
          </w:tcPr>
          <w:p w14:paraId="2FE5D9C3" w14:textId="77777777" w:rsidR="00935C3C" w:rsidRPr="00E74495" w:rsidRDefault="00935C3C" w:rsidP="00935C3C">
            <w:pPr>
              <w:pStyle w:val="ListParagraph"/>
              <w:numPr>
                <w:ilvl w:val="0"/>
                <w:numId w:val="12"/>
              </w:numPr>
              <w:spacing w:after="0" w:line="240" w:lineRule="auto"/>
              <w:rPr>
                <w:rFonts w:ascii="Cambria" w:hAnsi="Cambria"/>
                <w:sz w:val="24"/>
                <w:szCs w:val="24"/>
              </w:rPr>
            </w:pPr>
            <w:r w:rsidRPr="00E74495">
              <w:rPr>
                <w:rFonts w:ascii="Cambria" w:hAnsi="Cambria"/>
                <w:sz w:val="24"/>
                <w:szCs w:val="24"/>
              </w:rPr>
              <w:t xml:space="preserve">The annual SENI Report is sent to the </w:t>
            </w:r>
            <w:r w:rsidR="00644F00">
              <w:rPr>
                <w:rFonts w:ascii="Cambria" w:hAnsi="Cambria"/>
                <w:sz w:val="24"/>
                <w:szCs w:val="24"/>
              </w:rPr>
              <w:t>MSL</w:t>
            </w:r>
            <w:r w:rsidRPr="00E74495">
              <w:rPr>
                <w:rFonts w:ascii="Cambria" w:hAnsi="Cambria"/>
                <w:sz w:val="24"/>
                <w:szCs w:val="24"/>
              </w:rPr>
              <w:t xml:space="preserve">ETB &amp; SENI National </w:t>
            </w:r>
          </w:p>
          <w:p w14:paraId="1FDFE9EE" w14:textId="77777777" w:rsidR="00935C3C" w:rsidRPr="00E74495" w:rsidRDefault="00935C3C" w:rsidP="0012651D">
            <w:pPr>
              <w:pStyle w:val="ListParagraph"/>
              <w:ind w:left="360"/>
              <w:rPr>
                <w:rFonts w:ascii="Cambria" w:hAnsi="Cambria"/>
                <w:sz w:val="24"/>
                <w:szCs w:val="24"/>
              </w:rPr>
            </w:pPr>
            <w:r w:rsidRPr="00E74495">
              <w:rPr>
                <w:rFonts w:ascii="Cambria" w:hAnsi="Cambria"/>
                <w:sz w:val="24"/>
                <w:szCs w:val="24"/>
              </w:rPr>
              <w:t>Coordinator for approval.</w:t>
            </w:r>
          </w:p>
        </w:tc>
        <w:tc>
          <w:tcPr>
            <w:tcW w:w="2268" w:type="dxa"/>
          </w:tcPr>
          <w:p w14:paraId="6C1E0C00" w14:textId="77777777" w:rsidR="00935C3C" w:rsidRPr="0030783C" w:rsidRDefault="00935C3C" w:rsidP="0012651D">
            <w:pPr>
              <w:rPr>
                <w:rFonts w:ascii="Cambria" w:hAnsi="Cambria"/>
                <w:sz w:val="24"/>
                <w:szCs w:val="24"/>
              </w:rPr>
            </w:pPr>
          </w:p>
        </w:tc>
        <w:tc>
          <w:tcPr>
            <w:tcW w:w="2977" w:type="dxa"/>
          </w:tcPr>
          <w:p w14:paraId="57BF5336" w14:textId="77777777" w:rsidR="00935C3C" w:rsidRPr="00644F00" w:rsidRDefault="00935C3C" w:rsidP="00017C6E">
            <w:pPr>
              <w:pStyle w:val="ListParagraph"/>
              <w:numPr>
                <w:ilvl w:val="0"/>
                <w:numId w:val="35"/>
              </w:numPr>
              <w:rPr>
                <w:rFonts w:ascii="Cambria" w:hAnsi="Cambria"/>
                <w:sz w:val="24"/>
                <w:szCs w:val="24"/>
              </w:rPr>
            </w:pPr>
            <w:r w:rsidRPr="00644F00">
              <w:rPr>
                <w:rFonts w:ascii="Cambria" w:hAnsi="Cambria"/>
                <w:sz w:val="24"/>
                <w:szCs w:val="24"/>
              </w:rPr>
              <w:t>Email the Sligo SENI report to:</w:t>
            </w:r>
          </w:p>
          <w:p w14:paraId="61E81828" w14:textId="77777777" w:rsidR="00935C3C" w:rsidRDefault="00935C3C" w:rsidP="00017C6E">
            <w:pPr>
              <w:pStyle w:val="ListParagraph"/>
              <w:numPr>
                <w:ilvl w:val="0"/>
                <w:numId w:val="31"/>
              </w:numPr>
              <w:rPr>
                <w:rFonts w:ascii="Cambria" w:hAnsi="Cambria"/>
                <w:sz w:val="24"/>
                <w:szCs w:val="24"/>
              </w:rPr>
            </w:pPr>
            <w:r>
              <w:rPr>
                <w:rFonts w:ascii="Cambria" w:hAnsi="Cambria"/>
                <w:sz w:val="24"/>
                <w:szCs w:val="24"/>
              </w:rPr>
              <w:t>Gerry Griffin N.Y.C.</w:t>
            </w:r>
          </w:p>
          <w:p w14:paraId="1FF392B2" w14:textId="77777777" w:rsidR="00935C3C" w:rsidRPr="0030783C" w:rsidRDefault="00935C3C" w:rsidP="0012651D">
            <w:pPr>
              <w:pStyle w:val="ListParagraph"/>
              <w:ind w:left="360"/>
              <w:rPr>
                <w:rFonts w:ascii="Cambria" w:hAnsi="Cambria"/>
                <w:sz w:val="24"/>
                <w:szCs w:val="24"/>
              </w:rPr>
            </w:pPr>
            <w:r>
              <w:rPr>
                <w:rFonts w:ascii="Cambria" w:hAnsi="Cambria"/>
                <w:sz w:val="24"/>
                <w:szCs w:val="24"/>
              </w:rPr>
              <w:t>Cathy Powell MSLETB AEO</w:t>
            </w:r>
          </w:p>
        </w:tc>
        <w:tc>
          <w:tcPr>
            <w:tcW w:w="1276" w:type="dxa"/>
          </w:tcPr>
          <w:p w14:paraId="5E4F7A2C" w14:textId="77777777" w:rsidR="00935C3C" w:rsidRPr="0030783C" w:rsidRDefault="00935C3C" w:rsidP="0012651D">
            <w:pPr>
              <w:rPr>
                <w:rFonts w:ascii="Cambria" w:hAnsi="Cambria"/>
                <w:sz w:val="24"/>
                <w:szCs w:val="24"/>
              </w:rPr>
            </w:pPr>
            <w:r>
              <w:rPr>
                <w:rFonts w:ascii="Cambria" w:hAnsi="Cambria"/>
                <w:sz w:val="24"/>
                <w:szCs w:val="24"/>
              </w:rPr>
              <w:t>Ultan</w:t>
            </w:r>
          </w:p>
        </w:tc>
        <w:tc>
          <w:tcPr>
            <w:tcW w:w="1134" w:type="dxa"/>
          </w:tcPr>
          <w:p w14:paraId="2A0EDD13" w14:textId="77777777" w:rsidR="00935C3C" w:rsidRPr="0030783C" w:rsidRDefault="00935C3C" w:rsidP="0012651D">
            <w:pPr>
              <w:rPr>
                <w:rFonts w:ascii="Cambria" w:hAnsi="Cambria"/>
                <w:sz w:val="24"/>
                <w:szCs w:val="24"/>
              </w:rPr>
            </w:pPr>
            <w:r>
              <w:rPr>
                <w:rFonts w:ascii="Cambria" w:hAnsi="Cambria"/>
                <w:sz w:val="24"/>
                <w:szCs w:val="24"/>
              </w:rPr>
              <w:t>Dec 2021</w:t>
            </w:r>
          </w:p>
        </w:tc>
      </w:tr>
      <w:tr w:rsidR="00935C3C" w:rsidRPr="00E74495" w14:paraId="0A3375FF" w14:textId="77777777" w:rsidTr="00F8334A">
        <w:trPr>
          <w:cantSplit/>
          <w:trHeight w:val="460"/>
        </w:trPr>
        <w:tc>
          <w:tcPr>
            <w:tcW w:w="4460" w:type="dxa"/>
            <w:gridSpan w:val="3"/>
            <w:shd w:val="clear" w:color="auto" w:fill="E5DFEC" w:themeFill="accent4" w:themeFillTint="33"/>
          </w:tcPr>
          <w:p w14:paraId="261D79B2" w14:textId="77777777" w:rsidR="00935C3C" w:rsidRPr="00E74495" w:rsidRDefault="00935C3C" w:rsidP="0012651D">
            <w:pPr>
              <w:rPr>
                <w:rFonts w:ascii="Cambria" w:hAnsi="Cambria"/>
                <w:b/>
                <w:sz w:val="24"/>
                <w:szCs w:val="24"/>
              </w:rPr>
            </w:pPr>
            <w:r w:rsidRPr="00E74495">
              <w:rPr>
                <w:rFonts w:ascii="Cambria" w:hAnsi="Cambria"/>
                <w:b/>
                <w:sz w:val="24"/>
                <w:szCs w:val="24"/>
              </w:rPr>
              <w:t xml:space="preserve">17.2    </w:t>
            </w:r>
            <w:r w:rsidRPr="00E74495">
              <w:rPr>
                <w:rFonts w:ascii="Cambria" w:hAnsi="Cambria"/>
                <w:sz w:val="24"/>
                <w:szCs w:val="24"/>
              </w:rPr>
              <w:t xml:space="preserve">The WebWheel mentoring model is fully implemented for all </w:t>
            </w:r>
            <w:r>
              <w:rPr>
                <w:rFonts w:ascii="Cambria" w:hAnsi="Cambria"/>
                <w:sz w:val="24"/>
                <w:szCs w:val="24"/>
              </w:rPr>
              <w:t>Learner</w:t>
            </w:r>
            <w:r w:rsidRPr="00E74495">
              <w:rPr>
                <w:rFonts w:ascii="Cambria" w:hAnsi="Cambria"/>
                <w:sz w:val="24"/>
                <w:szCs w:val="24"/>
              </w:rPr>
              <w:t>s in the centre</w:t>
            </w:r>
          </w:p>
        </w:tc>
        <w:tc>
          <w:tcPr>
            <w:tcW w:w="3479" w:type="dxa"/>
            <w:shd w:val="clear" w:color="auto" w:fill="E5DFEC" w:themeFill="accent4" w:themeFillTint="33"/>
          </w:tcPr>
          <w:p w14:paraId="53D27B0D"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Evidence</w:t>
            </w:r>
          </w:p>
        </w:tc>
        <w:tc>
          <w:tcPr>
            <w:tcW w:w="2268" w:type="dxa"/>
            <w:shd w:val="clear" w:color="auto" w:fill="E5DFEC" w:themeFill="accent4" w:themeFillTint="33"/>
          </w:tcPr>
          <w:p w14:paraId="4CC79650"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Area for Improvement</w:t>
            </w:r>
          </w:p>
        </w:tc>
        <w:tc>
          <w:tcPr>
            <w:tcW w:w="2977" w:type="dxa"/>
            <w:shd w:val="clear" w:color="auto" w:fill="E5DFEC" w:themeFill="accent4" w:themeFillTint="33"/>
          </w:tcPr>
          <w:p w14:paraId="1FDE46D1"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Action</w:t>
            </w:r>
          </w:p>
        </w:tc>
        <w:tc>
          <w:tcPr>
            <w:tcW w:w="1276" w:type="dxa"/>
            <w:shd w:val="clear" w:color="auto" w:fill="E5DFEC" w:themeFill="accent4" w:themeFillTint="33"/>
          </w:tcPr>
          <w:p w14:paraId="2D4F8BE8"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 xml:space="preserve">Who </w:t>
            </w:r>
          </w:p>
        </w:tc>
        <w:tc>
          <w:tcPr>
            <w:tcW w:w="1134" w:type="dxa"/>
            <w:shd w:val="clear" w:color="auto" w:fill="E5DFEC" w:themeFill="accent4" w:themeFillTint="33"/>
          </w:tcPr>
          <w:p w14:paraId="5FB6FDCC"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When</w:t>
            </w:r>
          </w:p>
        </w:tc>
      </w:tr>
      <w:tr w:rsidR="00935C3C" w:rsidRPr="00E74495" w14:paraId="0B13CBF6" w14:textId="77777777" w:rsidTr="00F8334A">
        <w:trPr>
          <w:cantSplit/>
          <w:trHeight w:val="460"/>
        </w:trPr>
        <w:tc>
          <w:tcPr>
            <w:tcW w:w="788" w:type="dxa"/>
            <w:gridSpan w:val="2"/>
            <w:tcBorders>
              <w:top w:val="single" w:sz="4" w:space="0" w:color="auto"/>
              <w:right w:val="single" w:sz="4" w:space="0" w:color="auto"/>
            </w:tcBorders>
          </w:tcPr>
          <w:p w14:paraId="734266EA" w14:textId="77777777" w:rsidR="00935C3C" w:rsidRPr="00E74495" w:rsidRDefault="00935C3C" w:rsidP="0012651D">
            <w:pPr>
              <w:rPr>
                <w:rFonts w:ascii="Cambria" w:hAnsi="Cambria"/>
                <w:b/>
                <w:sz w:val="24"/>
                <w:szCs w:val="24"/>
              </w:rPr>
            </w:pPr>
            <w:r w:rsidRPr="00E74495">
              <w:rPr>
                <w:rFonts w:ascii="Cambria" w:hAnsi="Cambria"/>
                <w:b/>
                <w:sz w:val="24"/>
                <w:szCs w:val="24"/>
              </w:rPr>
              <w:t>(a)</w:t>
            </w:r>
          </w:p>
        </w:tc>
        <w:tc>
          <w:tcPr>
            <w:tcW w:w="3672" w:type="dxa"/>
            <w:tcBorders>
              <w:left w:val="single" w:sz="4" w:space="0" w:color="auto"/>
            </w:tcBorders>
          </w:tcPr>
          <w:p w14:paraId="55731073" w14:textId="77777777" w:rsidR="00935C3C" w:rsidRPr="00E74495" w:rsidRDefault="00935C3C" w:rsidP="0012651D">
            <w:pPr>
              <w:rPr>
                <w:rFonts w:ascii="Cambria" w:hAnsi="Cambria"/>
                <w:sz w:val="24"/>
                <w:szCs w:val="24"/>
              </w:rPr>
            </w:pPr>
            <w:r w:rsidRPr="00E74495">
              <w:rPr>
                <w:rFonts w:ascii="Cambria" w:hAnsi="Cambria"/>
                <w:sz w:val="24"/>
                <w:szCs w:val="24"/>
              </w:rPr>
              <w:t xml:space="preserve">New </w:t>
            </w:r>
            <w:r>
              <w:rPr>
                <w:rFonts w:ascii="Cambria" w:hAnsi="Cambria"/>
                <w:sz w:val="24"/>
                <w:szCs w:val="24"/>
              </w:rPr>
              <w:t>Learner</w:t>
            </w:r>
            <w:r w:rsidRPr="00E74495">
              <w:rPr>
                <w:rFonts w:ascii="Cambria" w:hAnsi="Cambria"/>
                <w:sz w:val="24"/>
                <w:szCs w:val="24"/>
              </w:rPr>
              <w:t>s are introduced to WebWheel mentoring at an induction meeting</w:t>
            </w:r>
            <w:r>
              <w:rPr>
                <w:rFonts w:ascii="Cambria" w:hAnsi="Cambria"/>
                <w:sz w:val="24"/>
                <w:szCs w:val="24"/>
              </w:rPr>
              <w:t>.</w:t>
            </w:r>
          </w:p>
        </w:tc>
        <w:tc>
          <w:tcPr>
            <w:tcW w:w="3479" w:type="dxa"/>
          </w:tcPr>
          <w:p w14:paraId="3A4AE5EB" w14:textId="77777777" w:rsidR="00644F00" w:rsidRDefault="00935C3C" w:rsidP="00935C3C">
            <w:pPr>
              <w:pStyle w:val="ListParagraph"/>
              <w:numPr>
                <w:ilvl w:val="0"/>
                <w:numId w:val="12"/>
              </w:numPr>
              <w:spacing w:after="0" w:line="240" w:lineRule="auto"/>
              <w:rPr>
                <w:rFonts w:ascii="Cambria" w:hAnsi="Cambria"/>
                <w:sz w:val="24"/>
                <w:szCs w:val="24"/>
              </w:rPr>
            </w:pPr>
            <w:r w:rsidRPr="00E74495">
              <w:rPr>
                <w:rFonts w:ascii="Cambria" w:hAnsi="Cambria"/>
                <w:sz w:val="24"/>
                <w:szCs w:val="24"/>
              </w:rPr>
              <w:t>The Web wheel mentoring is part of centre induction programme.</w:t>
            </w:r>
            <w:r>
              <w:rPr>
                <w:rFonts w:ascii="Cambria" w:hAnsi="Cambria"/>
                <w:sz w:val="24"/>
                <w:szCs w:val="24"/>
              </w:rPr>
              <w:t xml:space="preserve">- </w:t>
            </w:r>
          </w:p>
          <w:p w14:paraId="66632F8D" w14:textId="77777777" w:rsidR="00935C3C" w:rsidRPr="00E74495" w:rsidRDefault="00644F00" w:rsidP="00935C3C">
            <w:pPr>
              <w:pStyle w:val="ListParagraph"/>
              <w:numPr>
                <w:ilvl w:val="0"/>
                <w:numId w:val="12"/>
              </w:numPr>
              <w:spacing w:after="0" w:line="240" w:lineRule="auto"/>
              <w:rPr>
                <w:rFonts w:ascii="Cambria" w:hAnsi="Cambria"/>
                <w:sz w:val="24"/>
                <w:szCs w:val="24"/>
              </w:rPr>
            </w:pPr>
            <w:r>
              <w:rPr>
                <w:rFonts w:ascii="Cambria" w:hAnsi="Cambria"/>
                <w:sz w:val="24"/>
                <w:szCs w:val="24"/>
              </w:rPr>
              <w:t>Mentors contribute</w:t>
            </w:r>
            <w:r w:rsidR="00935C3C">
              <w:rPr>
                <w:rFonts w:ascii="Cambria" w:hAnsi="Cambria"/>
                <w:sz w:val="24"/>
                <w:szCs w:val="24"/>
              </w:rPr>
              <w:t xml:space="preserve"> to the </w:t>
            </w:r>
            <w:r>
              <w:rPr>
                <w:rFonts w:ascii="Cambria" w:hAnsi="Cambria"/>
                <w:sz w:val="24"/>
                <w:szCs w:val="24"/>
              </w:rPr>
              <w:t>centre’s Induction P</w:t>
            </w:r>
            <w:r w:rsidR="00935C3C">
              <w:rPr>
                <w:rFonts w:ascii="Cambria" w:hAnsi="Cambria"/>
                <w:sz w:val="24"/>
                <w:szCs w:val="24"/>
              </w:rPr>
              <w:t>rogramme.</w:t>
            </w:r>
          </w:p>
          <w:p w14:paraId="0624237F" w14:textId="77777777" w:rsidR="00935C3C" w:rsidRPr="00E74495" w:rsidRDefault="00935C3C" w:rsidP="00935C3C">
            <w:pPr>
              <w:pStyle w:val="ListParagraph"/>
              <w:numPr>
                <w:ilvl w:val="0"/>
                <w:numId w:val="12"/>
              </w:numPr>
              <w:spacing w:after="0" w:line="240" w:lineRule="auto"/>
              <w:rPr>
                <w:rFonts w:ascii="Cambria" w:hAnsi="Cambria"/>
                <w:sz w:val="24"/>
                <w:szCs w:val="24"/>
              </w:rPr>
            </w:pPr>
            <w:r w:rsidRPr="00E74495">
              <w:rPr>
                <w:rFonts w:ascii="Cambria" w:hAnsi="Cambria"/>
                <w:sz w:val="24"/>
                <w:szCs w:val="24"/>
              </w:rPr>
              <w:t>The rational of Web Wheel mentoring is discussed ongoing between mentor and mentee.</w:t>
            </w:r>
          </w:p>
        </w:tc>
        <w:tc>
          <w:tcPr>
            <w:tcW w:w="2268" w:type="dxa"/>
          </w:tcPr>
          <w:p w14:paraId="33726880" w14:textId="77777777" w:rsidR="00935C3C" w:rsidRDefault="00935C3C" w:rsidP="0012651D">
            <w:pPr>
              <w:rPr>
                <w:rFonts w:ascii="Cambria" w:hAnsi="Cambria"/>
                <w:sz w:val="24"/>
                <w:szCs w:val="24"/>
              </w:rPr>
            </w:pPr>
            <w:r>
              <w:rPr>
                <w:rFonts w:ascii="Cambria" w:hAnsi="Cambria"/>
                <w:sz w:val="24"/>
                <w:szCs w:val="24"/>
              </w:rPr>
              <w:t xml:space="preserve">Online version of </w:t>
            </w:r>
            <w:r w:rsidR="00644F00">
              <w:rPr>
                <w:rFonts w:ascii="Cambria" w:hAnsi="Cambria"/>
                <w:sz w:val="24"/>
                <w:szCs w:val="24"/>
              </w:rPr>
              <w:t xml:space="preserve"> </w:t>
            </w:r>
            <w:r>
              <w:rPr>
                <w:rFonts w:ascii="Cambria" w:hAnsi="Cambria"/>
                <w:sz w:val="24"/>
                <w:szCs w:val="24"/>
              </w:rPr>
              <w:t>Webwheel</w:t>
            </w:r>
          </w:p>
          <w:p w14:paraId="471FB42A" w14:textId="77777777" w:rsidR="00935C3C" w:rsidRDefault="00935C3C" w:rsidP="0012651D">
            <w:pPr>
              <w:rPr>
                <w:rFonts w:ascii="Cambria" w:hAnsi="Cambria"/>
                <w:sz w:val="24"/>
                <w:szCs w:val="24"/>
              </w:rPr>
            </w:pPr>
          </w:p>
          <w:p w14:paraId="264F9BE8" w14:textId="77777777" w:rsidR="00935C3C" w:rsidRPr="0030783C" w:rsidRDefault="00935C3C" w:rsidP="0012651D">
            <w:pPr>
              <w:rPr>
                <w:rFonts w:ascii="Cambria" w:hAnsi="Cambria"/>
                <w:sz w:val="24"/>
                <w:szCs w:val="24"/>
              </w:rPr>
            </w:pPr>
          </w:p>
        </w:tc>
        <w:tc>
          <w:tcPr>
            <w:tcW w:w="2977" w:type="dxa"/>
          </w:tcPr>
          <w:p w14:paraId="571CD54B" w14:textId="77777777" w:rsidR="00935C3C" w:rsidRDefault="00644F00" w:rsidP="00017C6E">
            <w:pPr>
              <w:pStyle w:val="ListParagraph"/>
              <w:numPr>
                <w:ilvl w:val="0"/>
                <w:numId w:val="31"/>
              </w:numPr>
              <w:rPr>
                <w:rFonts w:ascii="Cambria" w:hAnsi="Cambria"/>
                <w:sz w:val="24"/>
                <w:szCs w:val="24"/>
              </w:rPr>
            </w:pPr>
            <w:r>
              <w:rPr>
                <w:rFonts w:ascii="Cambria" w:hAnsi="Cambria"/>
                <w:sz w:val="24"/>
                <w:szCs w:val="24"/>
              </w:rPr>
              <w:t xml:space="preserve">Refresh the mentoring </w:t>
            </w:r>
            <w:r w:rsidR="007339A9">
              <w:rPr>
                <w:rFonts w:ascii="Cambria" w:hAnsi="Cambria"/>
                <w:sz w:val="24"/>
                <w:szCs w:val="24"/>
              </w:rPr>
              <w:t xml:space="preserve">information &amp; </w:t>
            </w:r>
            <w:r>
              <w:rPr>
                <w:rFonts w:ascii="Cambria" w:hAnsi="Cambria"/>
                <w:sz w:val="24"/>
                <w:szCs w:val="24"/>
              </w:rPr>
              <w:t xml:space="preserve">aspect of the centre’s introduction </w:t>
            </w:r>
            <w:r w:rsidR="00935C3C" w:rsidRPr="0030783C">
              <w:rPr>
                <w:rFonts w:ascii="Cambria" w:hAnsi="Cambria"/>
                <w:sz w:val="24"/>
                <w:szCs w:val="24"/>
              </w:rPr>
              <w:t>Programme</w:t>
            </w:r>
            <w:r w:rsidR="00935C3C">
              <w:rPr>
                <w:rFonts w:ascii="Cambria" w:hAnsi="Cambria"/>
                <w:sz w:val="24"/>
                <w:szCs w:val="24"/>
              </w:rPr>
              <w:t>.</w:t>
            </w:r>
          </w:p>
          <w:p w14:paraId="082F7910" w14:textId="77777777" w:rsidR="00935C3C" w:rsidRDefault="00935C3C" w:rsidP="0012651D">
            <w:pPr>
              <w:pStyle w:val="ListParagraph"/>
              <w:ind w:left="360"/>
              <w:rPr>
                <w:rFonts w:ascii="Cambria" w:hAnsi="Cambria"/>
                <w:sz w:val="24"/>
                <w:szCs w:val="24"/>
              </w:rPr>
            </w:pPr>
          </w:p>
          <w:p w14:paraId="204413FC" w14:textId="77777777" w:rsidR="00935C3C" w:rsidRPr="0030783C" w:rsidRDefault="00935C3C" w:rsidP="0012651D">
            <w:pPr>
              <w:pStyle w:val="ListParagraph"/>
              <w:ind w:left="360"/>
              <w:rPr>
                <w:rFonts w:ascii="Cambria" w:hAnsi="Cambria"/>
                <w:sz w:val="24"/>
                <w:szCs w:val="24"/>
              </w:rPr>
            </w:pPr>
          </w:p>
        </w:tc>
        <w:tc>
          <w:tcPr>
            <w:tcW w:w="1276" w:type="dxa"/>
          </w:tcPr>
          <w:p w14:paraId="6EBF74B9" w14:textId="77777777" w:rsidR="00935C3C" w:rsidRDefault="007339A9" w:rsidP="0012651D">
            <w:pPr>
              <w:rPr>
                <w:rFonts w:ascii="Cambria" w:hAnsi="Cambria"/>
                <w:sz w:val="24"/>
                <w:szCs w:val="24"/>
              </w:rPr>
            </w:pPr>
            <w:r>
              <w:rPr>
                <w:rFonts w:ascii="Cambria" w:hAnsi="Cambria"/>
                <w:sz w:val="24"/>
                <w:szCs w:val="24"/>
              </w:rPr>
              <w:t>M</w:t>
            </w:r>
            <w:r w:rsidR="00935C3C">
              <w:rPr>
                <w:rFonts w:ascii="Cambria" w:hAnsi="Cambria"/>
                <w:sz w:val="24"/>
                <w:szCs w:val="24"/>
              </w:rPr>
              <w:t>entor</w:t>
            </w:r>
            <w:r>
              <w:rPr>
                <w:rFonts w:ascii="Cambria" w:hAnsi="Cambria"/>
                <w:sz w:val="24"/>
                <w:szCs w:val="24"/>
              </w:rPr>
              <w:t>s</w:t>
            </w:r>
          </w:p>
          <w:p w14:paraId="41EDD6AA" w14:textId="77777777" w:rsidR="00935C3C" w:rsidRDefault="00935C3C" w:rsidP="0012651D">
            <w:pPr>
              <w:rPr>
                <w:rFonts w:ascii="Cambria" w:hAnsi="Cambria"/>
                <w:sz w:val="24"/>
                <w:szCs w:val="24"/>
              </w:rPr>
            </w:pPr>
          </w:p>
          <w:p w14:paraId="5C512287" w14:textId="77777777" w:rsidR="00935C3C" w:rsidRDefault="00935C3C" w:rsidP="0012651D">
            <w:pPr>
              <w:rPr>
                <w:rFonts w:ascii="Cambria" w:hAnsi="Cambria"/>
                <w:sz w:val="24"/>
                <w:szCs w:val="24"/>
              </w:rPr>
            </w:pPr>
          </w:p>
          <w:p w14:paraId="2FA68F07" w14:textId="77777777" w:rsidR="00935C3C" w:rsidRDefault="00935C3C" w:rsidP="0012651D">
            <w:pPr>
              <w:rPr>
                <w:rFonts w:ascii="Cambria" w:hAnsi="Cambria"/>
                <w:sz w:val="24"/>
                <w:szCs w:val="24"/>
              </w:rPr>
            </w:pPr>
          </w:p>
          <w:p w14:paraId="23C9CE4B" w14:textId="77777777" w:rsidR="00935C3C" w:rsidRPr="0030783C" w:rsidRDefault="00935C3C" w:rsidP="0012651D">
            <w:pPr>
              <w:rPr>
                <w:rFonts w:ascii="Cambria" w:hAnsi="Cambria"/>
                <w:sz w:val="24"/>
                <w:szCs w:val="24"/>
              </w:rPr>
            </w:pPr>
          </w:p>
        </w:tc>
        <w:tc>
          <w:tcPr>
            <w:tcW w:w="1134" w:type="dxa"/>
          </w:tcPr>
          <w:p w14:paraId="0FFBE96B" w14:textId="77777777" w:rsidR="00935C3C" w:rsidRDefault="007339A9" w:rsidP="0012651D">
            <w:pPr>
              <w:rPr>
                <w:rFonts w:ascii="Cambria" w:hAnsi="Cambria"/>
                <w:sz w:val="24"/>
                <w:szCs w:val="24"/>
              </w:rPr>
            </w:pPr>
            <w:r>
              <w:rPr>
                <w:rFonts w:ascii="Cambria" w:hAnsi="Cambria"/>
                <w:sz w:val="24"/>
                <w:szCs w:val="24"/>
              </w:rPr>
              <w:t>Jan 2022</w:t>
            </w:r>
          </w:p>
          <w:p w14:paraId="4E365D00" w14:textId="77777777" w:rsidR="00935C3C" w:rsidRDefault="00935C3C" w:rsidP="0012651D">
            <w:pPr>
              <w:rPr>
                <w:rFonts w:ascii="Cambria" w:hAnsi="Cambria"/>
                <w:sz w:val="24"/>
                <w:szCs w:val="24"/>
              </w:rPr>
            </w:pPr>
          </w:p>
          <w:p w14:paraId="169AAC82" w14:textId="77777777" w:rsidR="00935C3C" w:rsidRDefault="00935C3C" w:rsidP="0012651D">
            <w:pPr>
              <w:rPr>
                <w:rFonts w:ascii="Cambria" w:hAnsi="Cambria"/>
                <w:sz w:val="24"/>
                <w:szCs w:val="24"/>
              </w:rPr>
            </w:pPr>
          </w:p>
          <w:p w14:paraId="46D8B318" w14:textId="77777777" w:rsidR="00935C3C" w:rsidRDefault="00935C3C" w:rsidP="0012651D">
            <w:pPr>
              <w:rPr>
                <w:rFonts w:ascii="Cambria" w:hAnsi="Cambria"/>
                <w:sz w:val="24"/>
                <w:szCs w:val="24"/>
              </w:rPr>
            </w:pPr>
          </w:p>
          <w:p w14:paraId="025B7E95" w14:textId="77777777" w:rsidR="00935C3C" w:rsidRPr="0030783C" w:rsidRDefault="00935C3C" w:rsidP="0012651D">
            <w:pPr>
              <w:rPr>
                <w:rFonts w:ascii="Cambria" w:hAnsi="Cambria"/>
                <w:sz w:val="24"/>
                <w:szCs w:val="24"/>
              </w:rPr>
            </w:pPr>
          </w:p>
        </w:tc>
      </w:tr>
      <w:tr w:rsidR="00935C3C" w:rsidRPr="00E74495" w14:paraId="1E00CEBA" w14:textId="77777777" w:rsidTr="00F8334A">
        <w:trPr>
          <w:cantSplit/>
          <w:trHeight w:val="460"/>
        </w:trPr>
        <w:tc>
          <w:tcPr>
            <w:tcW w:w="788" w:type="dxa"/>
            <w:gridSpan w:val="2"/>
            <w:tcBorders>
              <w:right w:val="single" w:sz="4" w:space="0" w:color="auto"/>
            </w:tcBorders>
          </w:tcPr>
          <w:p w14:paraId="118447D5" w14:textId="77777777" w:rsidR="00935C3C" w:rsidRPr="00E74495" w:rsidRDefault="00935C3C" w:rsidP="0012651D">
            <w:pPr>
              <w:rPr>
                <w:rFonts w:ascii="Cambria" w:hAnsi="Cambria"/>
                <w:b/>
                <w:sz w:val="24"/>
                <w:szCs w:val="24"/>
              </w:rPr>
            </w:pPr>
            <w:r w:rsidRPr="00E74495">
              <w:rPr>
                <w:rFonts w:ascii="Cambria" w:hAnsi="Cambria"/>
                <w:b/>
                <w:sz w:val="24"/>
                <w:szCs w:val="24"/>
              </w:rPr>
              <w:t>(b)</w:t>
            </w:r>
          </w:p>
        </w:tc>
        <w:tc>
          <w:tcPr>
            <w:tcW w:w="3672" w:type="dxa"/>
            <w:tcBorders>
              <w:top w:val="single" w:sz="4" w:space="0" w:color="auto"/>
              <w:left w:val="single" w:sz="4" w:space="0" w:color="auto"/>
              <w:bottom w:val="single" w:sz="4" w:space="0" w:color="auto"/>
              <w:right w:val="single" w:sz="4" w:space="0" w:color="auto"/>
            </w:tcBorders>
          </w:tcPr>
          <w:p w14:paraId="1AC467FA" w14:textId="77777777" w:rsidR="00935C3C" w:rsidRPr="00E74495" w:rsidRDefault="00935C3C" w:rsidP="0012651D">
            <w:pPr>
              <w:rPr>
                <w:rFonts w:ascii="Cambria" w:hAnsi="Cambria"/>
                <w:sz w:val="24"/>
                <w:szCs w:val="24"/>
              </w:rPr>
            </w:pPr>
            <w:r w:rsidRPr="00E74495">
              <w:rPr>
                <w:rFonts w:ascii="Cambria" w:hAnsi="Cambria"/>
                <w:sz w:val="24"/>
                <w:szCs w:val="24"/>
              </w:rPr>
              <w:t xml:space="preserve">All </w:t>
            </w:r>
            <w:r>
              <w:rPr>
                <w:rFonts w:ascii="Cambria" w:hAnsi="Cambria"/>
                <w:sz w:val="24"/>
                <w:szCs w:val="24"/>
              </w:rPr>
              <w:t>Learner</w:t>
            </w:r>
            <w:r w:rsidRPr="00E74495">
              <w:rPr>
                <w:rFonts w:ascii="Cambria" w:hAnsi="Cambria"/>
                <w:sz w:val="24"/>
                <w:szCs w:val="24"/>
              </w:rPr>
              <w:t>s are assigned a mentor within two months of starting in the centre</w:t>
            </w:r>
            <w:r>
              <w:rPr>
                <w:rFonts w:ascii="Cambria" w:hAnsi="Cambria"/>
                <w:sz w:val="24"/>
                <w:szCs w:val="24"/>
              </w:rPr>
              <w:t>.</w:t>
            </w:r>
          </w:p>
        </w:tc>
        <w:tc>
          <w:tcPr>
            <w:tcW w:w="3479" w:type="dxa"/>
          </w:tcPr>
          <w:p w14:paraId="7BD58F7C" w14:textId="77777777" w:rsidR="00935C3C" w:rsidRPr="00E74495" w:rsidRDefault="00935C3C" w:rsidP="00935C3C">
            <w:pPr>
              <w:pStyle w:val="ListParagraph"/>
              <w:numPr>
                <w:ilvl w:val="0"/>
                <w:numId w:val="13"/>
              </w:numPr>
              <w:spacing w:after="0" w:line="240" w:lineRule="auto"/>
              <w:rPr>
                <w:rFonts w:ascii="Cambria" w:hAnsi="Cambria"/>
                <w:sz w:val="24"/>
                <w:szCs w:val="24"/>
              </w:rPr>
            </w:pPr>
            <w:r w:rsidRPr="00E74495">
              <w:rPr>
                <w:rFonts w:ascii="Cambria" w:hAnsi="Cambria"/>
                <w:sz w:val="24"/>
                <w:szCs w:val="24"/>
              </w:rPr>
              <w:t>Mentor mentee list</w:t>
            </w:r>
          </w:p>
          <w:p w14:paraId="4AEE904E" w14:textId="77777777" w:rsidR="00935C3C" w:rsidRPr="00E74495" w:rsidRDefault="00935C3C" w:rsidP="00935C3C">
            <w:pPr>
              <w:pStyle w:val="ListParagraph"/>
              <w:numPr>
                <w:ilvl w:val="0"/>
                <w:numId w:val="13"/>
              </w:numPr>
              <w:spacing w:after="0" w:line="240" w:lineRule="auto"/>
              <w:rPr>
                <w:rFonts w:ascii="Cambria" w:hAnsi="Cambria"/>
                <w:sz w:val="24"/>
                <w:szCs w:val="24"/>
              </w:rPr>
            </w:pPr>
            <w:r w:rsidRPr="00E74495">
              <w:rPr>
                <w:rFonts w:ascii="Cambria" w:hAnsi="Cambria"/>
                <w:sz w:val="24"/>
                <w:szCs w:val="24"/>
              </w:rPr>
              <w:t>Annual SENI Report</w:t>
            </w:r>
          </w:p>
          <w:p w14:paraId="3D22D322" w14:textId="77777777" w:rsidR="00935C3C" w:rsidRPr="00E74495" w:rsidRDefault="00935C3C" w:rsidP="0012651D">
            <w:pPr>
              <w:pStyle w:val="ListParagraph"/>
              <w:spacing w:after="0" w:line="240" w:lineRule="auto"/>
              <w:ind w:left="360"/>
              <w:rPr>
                <w:rFonts w:ascii="Cambria" w:hAnsi="Cambria"/>
                <w:sz w:val="24"/>
                <w:szCs w:val="24"/>
              </w:rPr>
            </w:pPr>
          </w:p>
        </w:tc>
        <w:tc>
          <w:tcPr>
            <w:tcW w:w="2268" w:type="dxa"/>
          </w:tcPr>
          <w:p w14:paraId="7C0A8E2C" w14:textId="77777777" w:rsidR="00935C3C" w:rsidRPr="0030783C" w:rsidRDefault="00935C3C" w:rsidP="0012651D">
            <w:pPr>
              <w:rPr>
                <w:rFonts w:ascii="Cambria" w:hAnsi="Cambria"/>
                <w:sz w:val="24"/>
                <w:szCs w:val="24"/>
              </w:rPr>
            </w:pPr>
          </w:p>
        </w:tc>
        <w:tc>
          <w:tcPr>
            <w:tcW w:w="2977" w:type="dxa"/>
          </w:tcPr>
          <w:p w14:paraId="3BFD317C" w14:textId="77777777" w:rsidR="00935C3C" w:rsidRDefault="00935C3C" w:rsidP="00017C6E">
            <w:pPr>
              <w:pStyle w:val="ListParagraph"/>
              <w:numPr>
                <w:ilvl w:val="0"/>
                <w:numId w:val="32"/>
              </w:numPr>
              <w:rPr>
                <w:rFonts w:ascii="Cambria" w:hAnsi="Cambria"/>
                <w:sz w:val="24"/>
                <w:szCs w:val="24"/>
              </w:rPr>
            </w:pPr>
            <w:r>
              <w:rPr>
                <w:rFonts w:ascii="Cambria" w:hAnsi="Cambria"/>
                <w:sz w:val="24"/>
                <w:szCs w:val="24"/>
              </w:rPr>
              <w:t xml:space="preserve">Ensure that new mentees are on the agenda of Phill’s meetings. </w:t>
            </w:r>
          </w:p>
          <w:p w14:paraId="7B60337E" w14:textId="77777777" w:rsidR="00935C3C" w:rsidRPr="00D837EC" w:rsidRDefault="00935C3C" w:rsidP="00017C6E">
            <w:pPr>
              <w:pStyle w:val="ListParagraph"/>
              <w:numPr>
                <w:ilvl w:val="0"/>
                <w:numId w:val="32"/>
              </w:numPr>
              <w:rPr>
                <w:rFonts w:ascii="Cambria" w:hAnsi="Cambria"/>
                <w:sz w:val="24"/>
                <w:szCs w:val="24"/>
              </w:rPr>
            </w:pPr>
            <w:r>
              <w:rPr>
                <w:rFonts w:ascii="Cambria" w:hAnsi="Cambria"/>
                <w:sz w:val="24"/>
                <w:szCs w:val="24"/>
              </w:rPr>
              <w:t>Sinead to link in</w:t>
            </w:r>
            <w:r w:rsidRPr="00D837EC">
              <w:rPr>
                <w:rFonts w:ascii="Cambria" w:hAnsi="Cambria"/>
                <w:sz w:val="24"/>
                <w:szCs w:val="24"/>
              </w:rPr>
              <w:t xml:space="preserve"> mentee</w:t>
            </w:r>
            <w:r>
              <w:rPr>
                <w:rFonts w:ascii="Cambria" w:hAnsi="Cambria"/>
                <w:sz w:val="24"/>
                <w:szCs w:val="24"/>
              </w:rPr>
              <w:t>s with Phill</w:t>
            </w:r>
            <w:r w:rsidRPr="00D837EC">
              <w:rPr>
                <w:rFonts w:ascii="Cambria" w:hAnsi="Cambria"/>
                <w:sz w:val="24"/>
                <w:szCs w:val="24"/>
              </w:rPr>
              <w:t xml:space="preserve"> </w:t>
            </w:r>
          </w:p>
        </w:tc>
        <w:tc>
          <w:tcPr>
            <w:tcW w:w="1276" w:type="dxa"/>
          </w:tcPr>
          <w:p w14:paraId="34A4539F" w14:textId="77777777" w:rsidR="00935C3C" w:rsidRDefault="00935C3C" w:rsidP="0012651D">
            <w:pPr>
              <w:rPr>
                <w:rFonts w:ascii="Cambria" w:hAnsi="Cambria"/>
                <w:sz w:val="24"/>
                <w:szCs w:val="24"/>
              </w:rPr>
            </w:pPr>
            <w:r>
              <w:rPr>
                <w:rFonts w:ascii="Cambria" w:hAnsi="Cambria"/>
                <w:sz w:val="24"/>
                <w:szCs w:val="24"/>
              </w:rPr>
              <w:t>Phill</w:t>
            </w:r>
          </w:p>
          <w:p w14:paraId="1F28D581" w14:textId="77777777" w:rsidR="00935C3C" w:rsidRDefault="00935C3C" w:rsidP="0012651D">
            <w:pPr>
              <w:rPr>
                <w:rFonts w:ascii="Cambria" w:hAnsi="Cambria"/>
                <w:sz w:val="24"/>
                <w:szCs w:val="24"/>
              </w:rPr>
            </w:pPr>
          </w:p>
          <w:p w14:paraId="7C936810" w14:textId="77777777" w:rsidR="00935C3C" w:rsidRPr="0030783C" w:rsidRDefault="00935C3C" w:rsidP="0012651D">
            <w:pPr>
              <w:rPr>
                <w:rFonts w:ascii="Cambria" w:hAnsi="Cambria"/>
                <w:sz w:val="24"/>
                <w:szCs w:val="24"/>
              </w:rPr>
            </w:pPr>
            <w:r>
              <w:rPr>
                <w:rFonts w:ascii="Cambria" w:hAnsi="Cambria"/>
                <w:sz w:val="24"/>
                <w:szCs w:val="24"/>
              </w:rPr>
              <w:t>Sinead</w:t>
            </w:r>
          </w:p>
        </w:tc>
        <w:tc>
          <w:tcPr>
            <w:tcW w:w="1134" w:type="dxa"/>
          </w:tcPr>
          <w:p w14:paraId="3E0C227A" w14:textId="77777777" w:rsidR="00935C3C" w:rsidRDefault="00935C3C" w:rsidP="0012651D">
            <w:pPr>
              <w:rPr>
                <w:rFonts w:ascii="Cambria" w:hAnsi="Cambria"/>
                <w:sz w:val="24"/>
                <w:szCs w:val="24"/>
              </w:rPr>
            </w:pPr>
            <w:r>
              <w:rPr>
                <w:rFonts w:ascii="Cambria" w:hAnsi="Cambria"/>
                <w:sz w:val="24"/>
                <w:szCs w:val="24"/>
              </w:rPr>
              <w:t>On going</w:t>
            </w:r>
          </w:p>
          <w:p w14:paraId="7293751D" w14:textId="77777777" w:rsidR="00935C3C" w:rsidRPr="0030783C" w:rsidRDefault="00935C3C" w:rsidP="0012651D">
            <w:pPr>
              <w:rPr>
                <w:rFonts w:ascii="Cambria" w:hAnsi="Cambria"/>
                <w:sz w:val="24"/>
                <w:szCs w:val="24"/>
              </w:rPr>
            </w:pPr>
            <w:r>
              <w:rPr>
                <w:rFonts w:ascii="Cambria" w:hAnsi="Cambria"/>
                <w:sz w:val="24"/>
                <w:szCs w:val="24"/>
              </w:rPr>
              <w:t>On going</w:t>
            </w:r>
          </w:p>
        </w:tc>
      </w:tr>
      <w:tr w:rsidR="00935C3C" w:rsidRPr="00E74495" w14:paraId="7FC5C446" w14:textId="77777777" w:rsidTr="00F8334A">
        <w:trPr>
          <w:cantSplit/>
          <w:trHeight w:val="460"/>
        </w:trPr>
        <w:tc>
          <w:tcPr>
            <w:tcW w:w="788" w:type="dxa"/>
            <w:gridSpan w:val="2"/>
            <w:tcBorders>
              <w:right w:val="single" w:sz="4" w:space="0" w:color="auto"/>
            </w:tcBorders>
          </w:tcPr>
          <w:p w14:paraId="20076C58" w14:textId="77777777" w:rsidR="00935C3C" w:rsidRPr="00E74495" w:rsidRDefault="00935C3C" w:rsidP="0012651D">
            <w:pPr>
              <w:rPr>
                <w:rFonts w:ascii="Cambria" w:hAnsi="Cambria"/>
                <w:b/>
                <w:sz w:val="24"/>
                <w:szCs w:val="24"/>
              </w:rPr>
            </w:pPr>
            <w:r w:rsidRPr="00E74495">
              <w:rPr>
                <w:rFonts w:ascii="Cambria" w:hAnsi="Cambria"/>
                <w:b/>
                <w:sz w:val="24"/>
                <w:szCs w:val="24"/>
              </w:rPr>
              <w:t>(c)</w:t>
            </w:r>
          </w:p>
        </w:tc>
        <w:tc>
          <w:tcPr>
            <w:tcW w:w="3672" w:type="dxa"/>
            <w:tcBorders>
              <w:top w:val="single" w:sz="4" w:space="0" w:color="auto"/>
              <w:left w:val="single" w:sz="4" w:space="0" w:color="auto"/>
              <w:bottom w:val="single" w:sz="4" w:space="0" w:color="auto"/>
              <w:right w:val="single" w:sz="4" w:space="0" w:color="auto"/>
            </w:tcBorders>
          </w:tcPr>
          <w:p w14:paraId="57D43D57" w14:textId="77777777" w:rsidR="00935C3C" w:rsidRPr="00E74495" w:rsidRDefault="00935C3C" w:rsidP="0012651D">
            <w:pPr>
              <w:rPr>
                <w:rFonts w:ascii="Cambria" w:hAnsi="Cambria"/>
                <w:sz w:val="24"/>
                <w:szCs w:val="24"/>
              </w:rPr>
            </w:pPr>
            <w:r w:rsidRPr="00E74495">
              <w:rPr>
                <w:rFonts w:ascii="Cambria" w:hAnsi="Cambria"/>
                <w:sz w:val="24"/>
                <w:szCs w:val="24"/>
              </w:rPr>
              <w:t xml:space="preserve">There is a clear procedure for reviewing and changing pairings if they are not working out for either the </w:t>
            </w:r>
            <w:r>
              <w:rPr>
                <w:rFonts w:ascii="Cambria" w:hAnsi="Cambria"/>
                <w:sz w:val="24"/>
                <w:szCs w:val="24"/>
              </w:rPr>
              <w:t>Learner</w:t>
            </w:r>
            <w:r w:rsidRPr="00E74495">
              <w:rPr>
                <w:rFonts w:ascii="Cambria" w:hAnsi="Cambria"/>
                <w:sz w:val="24"/>
                <w:szCs w:val="24"/>
              </w:rPr>
              <w:t xml:space="preserve"> or the mentor</w:t>
            </w:r>
          </w:p>
        </w:tc>
        <w:tc>
          <w:tcPr>
            <w:tcW w:w="3479" w:type="dxa"/>
          </w:tcPr>
          <w:p w14:paraId="0442167D" w14:textId="77777777" w:rsidR="00935C3C" w:rsidRPr="00E74495" w:rsidRDefault="00935C3C" w:rsidP="00935C3C">
            <w:pPr>
              <w:pStyle w:val="ListParagraph"/>
              <w:numPr>
                <w:ilvl w:val="0"/>
                <w:numId w:val="14"/>
              </w:numPr>
              <w:spacing w:after="0" w:line="240" w:lineRule="auto"/>
              <w:rPr>
                <w:rFonts w:ascii="Cambria" w:hAnsi="Cambria"/>
                <w:sz w:val="24"/>
                <w:szCs w:val="24"/>
              </w:rPr>
            </w:pPr>
            <w:r w:rsidRPr="00E74495">
              <w:rPr>
                <w:rFonts w:ascii="Cambria" w:hAnsi="Cambria"/>
                <w:sz w:val="24"/>
                <w:szCs w:val="24"/>
              </w:rPr>
              <w:t>In-</w:t>
            </w:r>
            <w:r w:rsidR="007339A9" w:rsidRPr="00E74495">
              <w:rPr>
                <w:rFonts w:ascii="Cambria" w:hAnsi="Cambria"/>
                <w:sz w:val="24"/>
                <w:szCs w:val="24"/>
              </w:rPr>
              <w:t>formal changing</w:t>
            </w:r>
            <w:r w:rsidRPr="00E74495">
              <w:rPr>
                <w:rFonts w:ascii="Cambria" w:hAnsi="Cambria"/>
                <w:sz w:val="24"/>
                <w:szCs w:val="24"/>
              </w:rPr>
              <w:t xml:space="preserve"> of </w:t>
            </w:r>
            <w:r w:rsidR="007339A9">
              <w:rPr>
                <w:rFonts w:ascii="Cambria" w:hAnsi="Cambria"/>
                <w:sz w:val="24"/>
                <w:szCs w:val="24"/>
              </w:rPr>
              <w:t xml:space="preserve">mentoring </w:t>
            </w:r>
            <w:r w:rsidRPr="00E74495">
              <w:rPr>
                <w:rFonts w:ascii="Cambria" w:hAnsi="Cambria"/>
                <w:sz w:val="24"/>
                <w:szCs w:val="24"/>
              </w:rPr>
              <w:t>pairing</w:t>
            </w:r>
            <w:r>
              <w:rPr>
                <w:rFonts w:ascii="Cambria" w:hAnsi="Cambria"/>
                <w:sz w:val="24"/>
                <w:szCs w:val="24"/>
              </w:rPr>
              <w:t>.</w:t>
            </w:r>
          </w:p>
          <w:p w14:paraId="766571C1" w14:textId="77777777" w:rsidR="00935C3C" w:rsidRPr="00E74495" w:rsidRDefault="00935C3C" w:rsidP="00935C3C">
            <w:pPr>
              <w:pStyle w:val="ListParagraph"/>
              <w:numPr>
                <w:ilvl w:val="0"/>
                <w:numId w:val="14"/>
              </w:numPr>
              <w:spacing w:after="0" w:line="240" w:lineRule="auto"/>
              <w:rPr>
                <w:rFonts w:ascii="Cambria" w:hAnsi="Cambria"/>
                <w:sz w:val="24"/>
                <w:szCs w:val="24"/>
              </w:rPr>
            </w:pPr>
            <w:r w:rsidRPr="00E74495">
              <w:rPr>
                <w:rFonts w:ascii="Cambria" w:hAnsi="Cambria"/>
                <w:sz w:val="24"/>
                <w:szCs w:val="24"/>
              </w:rPr>
              <w:t>Staff and Learner led</w:t>
            </w:r>
          </w:p>
        </w:tc>
        <w:tc>
          <w:tcPr>
            <w:tcW w:w="2268" w:type="dxa"/>
          </w:tcPr>
          <w:p w14:paraId="2CC9E9BB" w14:textId="77777777" w:rsidR="00935C3C" w:rsidRPr="0030783C" w:rsidRDefault="00935C3C" w:rsidP="0012651D">
            <w:pPr>
              <w:rPr>
                <w:rFonts w:ascii="Cambria" w:hAnsi="Cambria"/>
                <w:sz w:val="24"/>
                <w:szCs w:val="24"/>
              </w:rPr>
            </w:pPr>
          </w:p>
        </w:tc>
        <w:tc>
          <w:tcPr>
            <w:tcW w:w="2977" w:type="dxa"/>
          </w:tcPr>
          <w:p w14:paraId="59188512" w14:textId="77777777" w:rsidR="00935C3C" w:rsidRPr="00797513" w:rsidRDefault="00935C3C" w:rsidP="0012651D">
            <w:pPr>
              <w:pStyle w:val="ListParagraph"/>
              <w:ind w:left="360"/>
              <w:rPr>
                <w:rFonts w:ascii="Cambria" w:hAnsi="Cambria"/>
                <w:sz w:val="24"/>
                <w:szCs w:val="24"/>
              </w:rPr>
            </w:pPr>
            <w:r w:rsidRPr="00797513">
              <w:rPr>
                <w:rFonts w:ascii="Cambria" w:hAnsi="Cambria"/>
                <w:sz w:val="24"/>
                <w:szCs w:val="24"/>
              </w:rPr>
              <w:t xml:space="preserve"> </w:t>
            </w:r>
          </w:p>
        </w:tc>
        <w:tc>
          <w:tcPr>
            <w:tcW w:w="1276" w:type="dxa"/>
          </w:tcPr>
          <w:p w14:paraId="1CB5F116" w14:textId="77777777" w:rsidR="00935C3C" w:rsidRPr="0030783C" w:rsidRDefault="00935C3C" w:rsidP="0012651D">
            <w:pPr>
              <w:rPr>
                <w:rFonts w:ascii="Cambria" w:hAnsi="Cambria"/>
                <w:sz w:val="24"/>
                <w:szCs w:val="24"/>
              </w:rPr>
            </w:pPr>
          </w:p>
        </w:tc>
        <w:tc>
          <w:tcPr>
            <w:tcW w:w="1134" w:type="dxa"/>
          </w:tcPr>
          <w:p w14:paraId="0AEEA1E7" w14:textId="77777777" w:rsidR="00935C3C" w:rsidRPr="0030783C" w:rsidRDefault="00935C3C" w:rsidP="0012651D">
            <w:pPr>
              <w:rPr>
                <w:rFonts w:ascii="Cambria" w:hAnsi="Cambria"/>
                <w:sz w:val="24"/>
                <w:szCs w:val="24"/>
              </w:rPr>
            </w:pPr>
          </w:p>
        </w:tc>
      </w:tr>
      <w:tr w:rsidR="00935C3C" w:rsidRPr="00E74495" w14:paraId="142CA323" w14:textId="77777777" w:rsidTr="00F8334A">
        <w:trPr>
          <w:cantSplit/>
          <w:trHeight w:val="460"/>
        </w:trPr>
        <w:tc>
          <w:tcPr>
            <w:tcW w:w="788" w:type="dxa"/>
            <w:gridSpan w:val="2"/>
            <w:tcBorders>
              <w:right w:val="single" w:sz="4" w:space="0" w:color="auto"/>
            </w:tcBorders>
          </w:tcPr>
          <w:p w14:paraId="6107BBD2" w14:textId="77777777" w:rsidR="00935C3C" w:rsidRPr="00E74495" w:rsidRDefault="00935C3C" w:rsidP="0012651D">
            <w:pPr>
              <w:rPr>
                <w:rFonts w:ascii="Cambria" w:hAnsi="Cambria"/>
                <w:b/>
                <w:sz w:val="24"/>
                <w:szCs w:val="24"/>
              </w:rPr>
            </w:pPr>
            <w:r w:rsidRPr="00E74495">
              <w:rPr>
                <w:rFonts w:ascii="Cambria" w:hAnsi="Cambria"/>
                <w:b/>
                <w:sz w:val="24"/>
                <w:szCs w:val="24"/>
              </w:rPr>
              <w:t>(d)</w:t>
            </w:r>
          </w:p>
        </w:tc>
        <w:tc>
          <w:tcPr>
            <w:tcW w:w="3672" w:type="dxa"/>
            <w:tcBorders>
              <w:top w:val="single" w:sz="4" w:space="0" w:color="auto"/>
              <w:left w:val="single" w:sz="4" w:space="0" w:color="auto"/>
              <w:bottom w:val="single" w:sz="4" w:space="0" w:color="auto"/>
              <w:right w:val="single" w:sz="4" w:space="0" w:color="auto"/>
            </w:tcBorders>
          </w:tcPr>
          <w:p w14:paraId="00BD5404" w14:textId="77777777" w:rsidR="00935C3C" w:rsidRPr="00E74495" w:rsidRDefault="00935C3C" w:rsidP="0012651D">
            <w:pPr>
              <w:rPr>
                <w:rFonts w:ascii="Cambria" w:hAnsi="Cambria"/>
                <w:sz w:val="24"/>
                <w:szCs w:val="24"/>
              </w:rPr>
            </w:pPr>
            <w:r w:rsidRPr="00E74495">
              <w:rPr>
                <w:rFonts w:ascii="Cambria" w:hAnsi="Cambria"/>
                <w:sz w:val="24"/>
                <w:szCs w:val="24"/>
              </w:rPr>
              <w:t xml:space="preserve">Staff conduct the mentoring sessions according to the WebWheel model </w:t>
            </w:r>
          </w:p>
        </w:tc>
        <w:tc>
          <w:tcPr>
            <w:tcW w:w="3479" w:type="dxa"/>
          </w:tcPr>
          <w:p w14:paraId="7A4CC011" w14:textId="77777777" w:rsidR="00935C3C" w:rsidRPr="00E74495" w:rsidRDefault="00935C3C" w:rsidP="00935C3C">
            <w:pPr>
              <w:pStyle w:val="ListParagraph"/>
              <w:numPr>
                <w:ilvl w:val="0"/>
                <w:numId w:val="15"/>
              </w:numPr>
              <w:spacing w:after="0" w:line="240" w:lineRule="auto"/>
              <w:rPr>
                <w:rFonts w:ascii="Cambria" w:hAnsi="Cambria"/>
                <w:sz w:val="24"/>
                <w:szCs w:val="24"/>
              </w:rPr>
            </w:pPr>
            <w:r w:rsidRPr="00E74495">
              <w:rPr>
                <w:rFonts w:ascii="Cambria" w:hAnsi="Cambria"/>
                <w:sz w:val="24"/>
                <w:szCs w:val="24"/>
              </w:rPr>
              <w:t>Web Wheel sheet</w:t>
            </w:r>
            <w:r w:rsidR="007339A9">
              <w:rPr>
                <w:rFonts w:ascii="Cambria" w:hAnsi="Cambria"/>
                <w:sz w:val="24"/>
                <w:szCs w:val="24"/>
              </w:rPr>
              <w:t>s</w:t>
            </w:r>
          </w:p>
          <w:p w14:paraId="6D71493B" w14:textId="77777777" w:rsidR="00935C3C" w:rsidRPr="00E74495" w:rsidRDefault="007339A9" w:rsidP="00935C3C">
            <w:pPr>
              <w:pStyle w:val="ListParagraph"/>
              <w:numPr>
                <w:ilvl w:val="0"/>
                <w:numId w:val="15"/>
              </w:numPr>
              <w:spacing w:after="0" w:line="240" w:lineRule="auto"/>
              <w:rPr>
                <w:rFonts w:ascii="Cambria" w:hAnsi="Cambria"/>
                <w:sz w:val="24"/>
                <w:szCs w:val="24"/>
              </w:rPr>
            </w:pPr>
            <w:r>
              <w:rPr>
                <w:rFonts w:ascii="Cambria" w:hAnsi="Cambria"/>
                <w:sz w:val="24"/>
                <w:szCs w:val="24"/>
              </w:rPr>
              <w:t xml:space="preserve">Mentoring </w:t>
            </w:r>
            <w:r w:rsidR="00935C3C" w:rsidRPr="00E74495">
              <w:rPr>
                <w:rFonts w:ascii="Cambria" w:hAnsi="Cambria"/>
                <w:sz w:val="24"/>
                <w:szCs w:val="24"/>
              </w:rPr>
              <w:t>folders</w:t>
            </w:r>
          </w:p>
        </w:tc>
        <w:tc>
          <w:tcPr>
            <w:tcW w:w="2268" w:type="dxa"/>
          </w:tcPr>
          <w:p w14:paraId="2E1347F5" w14:textId="77777777" w:rsidR="00935C3C" w:rsidRPr="0030783C" w:rsidRDefault="00935C3C" w:rsidP="0012651D">
            <w:pPr>
              <w:rPr>
                <w:rFonts w:ascii="Cambria" w:hAnsi="Cambria"/>
                <w:sz w:val="24"/>
                <w:szCs w:val="24"/>
              </w:rPr>
            </w:pPr>
          </w:p>
        </w:tc>
        <w:tc>
          <w:tcPr>
            <w:tcW w:w="2977" w:type="dxa"/>
          </w:tcPr>
          <w:p w14:paraId="34BC4EA8" w14:textId="77777777" w:rsidR="00935C3C" w:rsidRPr="009B3250" w:rsidRDefault="00935C3C" w:rsidP="007339A9">
            <w:pPr>
              <w:pStyle w:val="ListParagraph"/>
              <w:ind w:left="360"/>
              <w:rPr>
                <w:rFonts w:ascii="Cambria" w:hAnsi="Cambria"/>
                <w:sz w:val="24"/>
                <w:szCs w:val="24"/>
              </w:rPr>
            </w:pPr>
          </w:p>
        </w:tc>
        <w:tc>
          <w:tcPr>
            <w:tcW w:w="1276" w:type="dxa"/>
          </w:tcPr>
          <w:p w14:paraId="372255E7" w14:textId="77777777" w:rsidR="00935C3C" w:rsidRPr="0030783C" w:rsidRDefault="00935C3C" w:rsidP="0012651D">
            <w:pPr>
              <w:rPr>
                <w:rFonts w:ascii="Cambria" w:hAnsi="Cambria"/>
                <w:sz w:val="24"/>
                <w:szCs w:val="24"/>
              </w:rPr>
            </w:pPr>
          </w:p>
        </w:tc>
        <w:tc>
          <w:tcPr>
            <w:tcW w:w="1134" w:type="dxa"/>
          </w:tcPr>
          <w:p w14:paraId="3B4654B6" w14:textId="77777777" w:rsidR="00935C3C" w:rsidRPr="0030783C" w:rsidRDefault="00935C3C" w:rsidP="0012651D">
            <w:pPr>
              <w:rPr>
                <w:rFonts w:ascii="Cambria" w:hAnsi="Cambria"/>
                <w:sz w:val="24"/>
                <w:szCs w:val="24"/>
              </w:rPr>
            </w:pPr>
          </w:p>
        </w:tc>
      </w:tr>
      <w:tr w:rsidR="00935C3C" w:rsidRPr="00E74495" w14:paraId="22798289" w14:textId="77777777" w:rsidTr="00F8334A">
        <w:trPr>
          <w:cantSplit/>
          <w:trHeight w:val="460"/>
        </w:trPr>
        <w:tc>
          <w:tcPr>
            <w:tcW w:w="788" w:type="dxa"/>
            <w:gridSpan w:val="2"/>
            <w:tcBorders>
              <w:right w:val="single" w:sz="4" w:space="0" w:color="auto"/>
            </w:tcBorders>
          </w:tcPr>
          <w:p w14:paraId="0F7B211A" w14:textId="77777777" w:rsidR="00935C3C" w:rsidRPr="00E74495" w:rsidRDefault="00935C3C" w:rsidP="0012651D">
            <w:pPr>
              <w:rPr>
                <w:rFonts w:ascii="Cambria" w:hAnsi="Cambria"/>
                <w:b/>
                <w:sz w:val="24"/>
                <w:szCs w:val="24"/>
              </w:rPr>
            </w:pPr>
            <w:r w:rsidRPr="00E74495">
              <w:rPr>
                <w:rFonts w:ascii="Cambria" w:hAnsi="Cambria"/>
                <w:b/>
                <w:sz w:val="24"/>
                <w:szCs w:val="24"/>
              </w:rPr>
              <w:t>(e)</w:t>
            </w:r>
          </w:p>
        </w:tc>
        <w:tc>
          <w:tcPr>
            <w:tcW w:w="3672" w:type="dxa"/>
            <w:tcBorders>
              <w:top w:val="single" w:sz="4" w:space="0" w:color="auto"/>
              <w:left w:val="single" w:sz="4" w:space="0" w:color="auto"/>
              <w:bottom w:val="single" w:sz="4" w:space="0" w:color="auto"/>
              <w:right w:val="single" w:sz="4" w:space="0" w:color="auto"/>
            </w:tcBorders>
          </w:tcPr>
          <w:p w14:paraId="01B19C72" w14:textId="77777777" w:rsidR="00935C3C" w:rsidRPr="00E74495" w:rsidRDefault="00935C3C" w:rsidP="0012651D">
            <w:pPr>
              <w:rPr>
                <w:rFonts w:ascii="Cambria" w:hAnsi="Cambria"/>
                <w:sz w:val="24"/>
                <w:szCs w:val="24"/>
              </w:rPr>
            </w:pPr>
            <w:r w:rsidRPr="00E74495">
              <w:rPr>
                <w:rFonts w:ascii="Cambria" w:hAnsi="Cambria"/>
                <w:sz w:val="24"/>
                <w:szCs w:val="24"/>
              </w:rPr>
              <w:t xml:space="preserve">Every </w:t>
            </w:r>
            <w:r>
              <w:rPr>
                <w:rFonts w:ascii="Cambria" w:hAnsi="Cambria"/>
                <w:sz w:val="24"/>
                <w:szCs w:val="24"/>
              </w:rPr>
              <w:t>Learner</w:t>
            </w:r>
            <w:r w:rsidRPr="00E74495">
              <w:rPr>
                <w:rFonts w:ascii="Cambria" w:hAnsi="Cambria"/>
                <w:sz w:val="24"/>
                <w:szCs w:val="24"/>
              </w:rPr>
              <w:t xml:space="preserve"> has a mentoring session at least once a fortnight </w:t>
            </w:r>
          </w:p>
        </w:tc>
        <w:tc>
          <w:tcPr>
            <w:tcW w:w="3479" w:type="dxa"/>
          </w:tcPr>
          <w:p w14:paraId="15CB6528" w14:textId="77777777" w:rsidR="00935C3C" w:rsidRPr="00E74495" w:rsidRDefault="00935C3C" w:rsidP="00935C3C">
            <w:pPr>
              <w:pStyle w:val="ListParagraph"/>
              <w:numPr>
                <w:ilvl w:val="0"/>
                <w:numId w:val="16"/>
              </w:numPr>
              <w:spacing w:after="0" w:line="240" w:lineRule="auto"/>
              <w:rPr>
                <w:rFonts w:ascii="Cambria" w:hAnsi="Cambria"/>
                <w:sz w:val="24"/>
                <w:szCs w:val="24"/>
              </w:rPr>
            </w:pPr>
            <w:r w:rsidRPr="00E74495">
              <w:rPr>
                <w:rFonts w:ascii="Cambria" w:hAnsi="Cambria"/>
                <w:sz w:val="24"/>
                <w:szCs w:val="24"/>
              </w:rPr>
              <w:t>Window of two weeks mentoring sessions</w:t>
            </w:r>
            <w:r>
              <w:rPr>
                <w:rFonts w:ascii="Cambria" w:hAnsi="Cambria"/>
                <w:sz w:val="24"/>
                <w:szCs w:val="24"/>
              </w:rPr>
              <w:t>.</w:t>
            </w:r>
          </w:p>
        </w:tc>
        <w:tc>
          <w:tcPr>
            <w:tcW w:w="2268" w:type="dxa"/>
          </w:tcPr>
          <w:p w14:paraId="36F47BA9" w14:textId="77777777" w:rsidR="00935C3C" w:rsidRPr="0030783C" w:rsidRDefault="00935C3C" w:rsidP="0012651D">
            <w:pPr>
              <w:rPr>
                <w:rFonts w:ascii="Cambria" w:hAnsi="Cambria"/>
                <w:sz w:val="24"/>
                <w:szCs w:val="24"/>
              </w:rPr>
            </w:pPr>
          </w:p>
        </w:tc>
        <w:tc>
          <w:tcPr>
            <w:tcW w:w="2977" w:type="dxa"/>
          </w:tcPr>
          <w:p w14:paraId="5C38E1DA" w14:textId="77777777" w:rsidR="00935C3C" w:rsidRPr="007339A9" w:rsidRDefault="00935C3C" w:rsidP="007339A9">
            <w:pPr>
              <w:rPr>
                <w:rFonts w:ascii="Cambria" w:hAnsi="Cambria"/>
                <w:sz w:val="24"/>
                <w:szCs w:val="24"/>
              </w:rPr>
            </w:pPr>
            <w:r w:rsidRPr="009B3250">
              <w:rPr>
                <w:rFonts w:ascii="Cambria" w:hAnsi="Cambria"/>
                <w:sz w:val="24"/>
                <w:szCs w:val="24"/>
              </w:rPr>
              <w:t xml:space="preserve">Include on the agenda of the </w:t>
            </w:r>
            <w:r w:rsidR="007339A9">
              <w:rPr>
                <w:rFonts w:ascii="Cambria" w:hAnsi="Cambria"/>
                <w:sz w:val="24"/>
                <w:szCs w:val="24"/>
              </w:rPr>
              <w:t xml:space="preserve">Jan </w:t>
            </w:r>
            <w:r w:rsidR="003C0283">
              <w:rPr>
                <w:rFonts w:ascii="Cambria" w:hAnsi="Cambria"/>
                <w:sz w:val="24"/>
                <w:szCs w:val="24"/>
              </w:rPr>
              <w:t>2021                     Mentor Planning meeting</w:t>
            </w:r>
          </w:p>
          <w:p w14:paraId="0D3D51C6" w14:textId="77777777" w:rsidR="00935C3C" w:rsidRDefault="00935C3C" w:rsidP="00017C6E">
            <w:pPr>
              <w:pStyle w:val="ListParagraph"/>
              <w:numPr>
                <w:ilvl w:val="0"/>
                <w:numId w:val="33"/>
              </w:numPr>
              <w:rPr>
                <w:rFonts w:ascii="Cambria" w:hAnsi="Cambria"/>
                <w:sz w:val="24"/>
                <w:szCs w:val="24"/>
              </w:rPr>
            </w:pPr>
            <w:r>
              <w:rPr>
                <w:rFonts w:ascii="Cambria" w:hAnsi="Cambria"/>
                <w:sz w:val="24"/>
                <w:szCs w:val="24"/>
              </w:rPr>
              <w:t xml:space="preserve">Length of mentoring sessions </w:t>
            </w:r>
          </w:p>
          <w:p w14:paraId="0476C9C9" w14:textId="77777777" w:rsidR="00935C3C" w:rsidRPr="009B3250" w:rsidRDefault="00935C3C" w:rsidP="00017C6E">
            <w:pPr>
              <w:pStyle w:val="ListParagraph"/>
              <w:numPr>
                <w:ilvl w:val="0"/>
                <w:numId w:val="33"/>
              </w:numPr>
              <w:rPr>
                <w:rFonts w:ascii="Cambria" w:hAnsi="Cambria"/>
                <w:sz w:val="24"/>
                <w:szCs w:val="24"/>
              </w:rPr>
            </w:pPr>
            <w:r>
              <w:rPr>
                <w:rFonts w:ascii="Cambria" w:hAnsi="Cambria"/>
                <w:sz w:val="24"/>
                <w:szCs w:val="24"/>
              </w:rPr>
              <w:t>Frequency of meetings</w:t>
            </w:r>
          </w:p>
        </w:tc>
        <w:tc>
          <w:tcPr>
            <w:tcW w:w="1276" w:type="dxa"/>
          </w:tcPr>
          <w:p w14:paraId="5C27E7FA" w14:textId="77777777" w:rsidR="00935C3C" w:rsidRPr="0030783C" w:rsidRDefault="00935C3C" w:rsidP="0012651D">
            <w:pPr>
              <w:rPr>
                <w:rFonts w:ascii="Cambria" w:hAnsi="Cambria"/>
                <w:sz w:val="24"/>
                <w:szCs w:val="24"/>
              </w:rPr>
            </w:pPr>
            <w:r w:rsidRPr="003C0283">
              <w:rPr>
                <w:rFonts w:ascii="Cambria" w:hAnsi="Cambria"/>
                <w:b/>
                <w:sz w:val="24"/>
                <w:szCs w:val="24"/>
              </w:rPr>
              <w:t>Mentors:</w:t>
            </w:r>
            <w:r>
              <w:rPr>
                <w:rFonts w:ascii="Cambria" w:hAnsi="Cambria"/>
                <w:sz w:val="24"/>
                <w:szCs w:val="24"/>
              </w:rPr>
              <w:t xml:space="preserve">  Karl, Judith, Sinead Ann &amp; Phill</w:t>
            </w:r>
          </w:p>
        </w:tc>
        <w:tc>
          <w:tcPr>
            <w:tcW w:w="1134" w:type="dxa"/>
          </w:tcPr>
          <w:p w14:paraId="01FB585C" w14:textId="77777777" w:rsidR="00935C3C" w:rsidRPr="0030783C" w:rsidRDefault="00935C3C" w:rsidP="0012651D">
            <w:pPr>
              <w:rPr>
                <w:rFonts w:ascii="Cambria" w:hAnsi="Cambria"/>
                <w:sz w:val="24"/>
                <w:szCs w:val="24"/>
              </w:rPr>
            </w:pPr>
            <w:r>
              <w:rPr>
                <w:rFonts w:ascii="Cambria" w:hAnsi="Cambria"/>
                <w:sz w:val="24"/>
                <w:szCs w:val="24"/>
              </w:rPr>
              <w:t>Jan 2022</w:t>
            </w:r>
          </w:p>
        </w:tc>
      </w:tr>
      <w:tr w:rsidR="00935C3C" w:rsidRPr="00E74495" w14:paraId="0B46B6E7" w14:textId="77777777" w:rsidTr="00F8334A">
        <w:trPr>
          <w:cantSplit/>
          <w:trHeight w:val="460"/>
        </w:trPr>
        <w:tc>
          <w:tcPr>
            <w:tcW w:w="788" w:type="dxa"/>
            <w:gridSpan w:val="2"/>
            <w:tcBorders>
              <w:top w:val="single" w:sz="4" w:space="0" w:color="auto"/>
              <w:right w:val="single" w:sz="4" w:space="0" w:color="auto"/>
            </w:tcBorders>
          </w:tcPr>
          <w:p w14:paraId="2A9195B1" w14:textId="77777777" w:rsidR="00935C3C" w:rsidRPr="00E74495" w:rsidRDefault="00935C3C" w:rsidP="0012651D">
            <w:pPr>
              <w:rPr>
                <w:rFonts w:ascii="Cambria" w:hAnsi="Cambria"/>
                <w:b/>
                <w:sz w:val="24"/>
                <w:szCs w:val="24"/>
              </w:rPr>
            </w:pPr>
            <w:r w:rsidRPr="00E74495">
              <w:rPr>
                <w:rFonts w:ascii="Cambria" w:hAnsi="Cambria"/>
                <w:b/>
                <w:sz w:val="24"/>
                <w:szCs w:val="24"/>
              </w:rPr>
              <w:t>(f)</w:t>
            </w:r>
          </w:p>
        </w:tc>
        <w:tc>
          <w:tcPr>
            <w:tcW w:w="3672" w:type="dxa"/>
            <w:tcBorders>
              <w:top w:val="single" w:sz="4" w:space="0" w:color="auto"/>
              <w:left w:val="single" w:sz="4" w:space="0" w:color="auto"/>
              <w:bottom w:val="single" w:sz="4" w:space="0" w:color="auto"/>
              <w:right w:val="single" w:sz="4" w:space="0" w:color="auto"/>
            </w:tcBorders>
          </w:tcPr>
          <w:p w14:paraId="2E288291" w14:textId="77777777" w:rsidR="00935C3C" w:rsidRPr="00E74495" w:rsidRDefault="00935C3C" w:rsidP="0012651D">
            <w:pPr>
              <w:rPr>
                <w:rFonts w:ascii="Cambria" w:hAnsi="Cambria"/>
                <w:sz w:val="24"/>
                <w:szCs w:val="24"/>
              </w:rPr>
            </w:pPr>
            <w:r w:rsidRPr="00E74495">
              <w:rPr>
                <w:rFonts w:ascii="Cambria" w:hAnsi="Cambria"/>
                <w:sz w:val="24"/>
                <w:szCs w:val="24"/>
              </w:rPr>
              <w:t>A mentoring session is timetabled to last at least 20 minutes if every week and 30 minutes if once a fortnight</w:t>
            </w:r>
          </w:p>
        </w:tc>
        <w:tc>
          <w:tcPr>
            <w:tcW w:w="3479" w:type="dxa"/>
          </w:tcPr>
          <w:p w14:paraId="6325B14A" w14:textId="77777777" w:rsidR="00935C3C" w:rsidRPr="00E74495" w:rsidRDefault="00935C3C" w:rsidP="00017C6E">
            <w:pPr>
              <w:pStyle w:val="ListParagraph"/>
              <w:numPr>
                <w:ilvl w:val="0"/>
                <w:numId w:val="18"/>
              </w:numPr>
              <w:spacing w:after="0" w:line="240" w:lineRule="auto"/>
              <w:rPr>
                <w:rFonts w:ascii="Cambria" w:hAnsi="Cambria"/>
                <w:color w:val="FF0000"/>
                <w:sz w:val="24"/>
                <w:szCs w:val="24"/>
              </w:rPr>
            </w:pPr>
            <w:r w:rsidRPr="00E74495">
              <w:rPr>
                <w:rFonts w:ascii="Cambria" w:hAnsi="Cambria"/>
                <w:sz w:val="24"/>
                <w:szCs w:val="24"/>
              </w:rPr>
              <w:t>Window of two weeks mentoring sessions.</w:t>
            </w:r>
          </w:p>
          <w:p w14:paraId="380F6210" w14:textId="77777777" w:rsidR="00935C3C" w:rsidRPr="00E74495" w:rsidRDefault="00935C3C" w:rsidP="0012651D">
            <w:pPr>
              <w:pStyle w:val="ListParagraph"/>
              <w:spacing w:after="0" w:line="240" w:lineRule="auto"/>
              <w:ind w:left="360"/>
              <w:rPr>
                <w:rFonts w:ascii="Cambria" w:hAnsi="Cambria"/>
                <w:color w:val="FF0000"/>
                <w:sz w:val="24"/>
                <w:szCs w:val="24"/>
              </w:rPr>
            </w:pPr>
          </w:p>
        </w:tc>
        <w:tc>
          <w:tcPr>
            <w:tcW w:w="2268" w:type="dxa"/>
          </w:tcPr>
          <w:p w14:paraId="4131D528" w14:textId="77777777" w:rsidR="00935C3C" w:rsidRPr="0030783C" w:rsidRDefault="00935C3C" w:rsidP="0012651D">
            <w:pPr>
              <w:rPr>
                <w:rFonts w:ascii="Cambria" w:hAnsi="Cambria"/>
                <w:sz w:val="24"/>
                <w:szCs w:val="24"/>
              </w:rPr>
            </w:pPr>
          </w:p>
        </w:tc>
        <w:tc>
          <w:tcPr>
            <w:tcW w:w="2977" w:type="dxa"/>
          </w:tcPr>
          <w:p w14:paraId="2FCB351A" w14:textId="77777777" w:rsidR="00935C3C" w:rsidRPr="007339A9" w:rsidRDefault="007339A9" w:rsidP="00017C6E">
            <w:pPr>
              <w:pStyle w:val="ListParagraph"/>
              <w:numPr>
                <w:ilvl w:val="0"/>
                <w:numId w:val="36"/>
              </w:numPr>
              <w:rPr>
                <w:rFonts w:ascii="Cambria" w:hAnsi="Cambria"/>
                <w:sz w:val="24"/>
                <w:szCs w:val="24"/>
              </w:rPr>
            </w:pPr>
            <w:r>
              <w:rPr>
                <w:rFonts w:ascii="Cambria" w:hAnsi="Cambria"/>
                <w:sz w:val="24"/>
                <w:szCs w:val="24"/>
              </w:rPr>
              <w:t>Mentors to keep and update a</w:t>
            </w:r>
            <w:r w:rsidRPr="007339A9">
              <w:rPr>
                <w:rFonts w:ascii="Cambria" w:hAnsi="Cambria"/>
                <w:sz w:val="24"/>
                <w:szCs w:val="24"/>
              </w:rPr>
              <w:t xml:space="preserve"> mentee attendance record</w:t>
            </w:r>
            <w:r>
              <w:rPr>
                <w:rFonts w:ascii="Cambria" w:hAnsi="Cambria"/>
                <w:sz w:val="24"/>
                <w:szCs w:val="24"/>
              </w:rPr>
              <w:t>.</w:t>
            </w:r>
          </w:p>
        </w:tc>
        <w:tc>
          <w:tcPr>
            <w:tcW w:w="1276" w:type="dxa"/>
          </w:tcPr>
          <w:p w14:paraId="21C0EA8F" w14:textId="77777777" w:rsidR="00935C3C" w:rsidRPr="0030783C" w:rsidRDefault="007339A9" w:rsidP="0012651D">
            <w:pPr>
              <w:rPr>
                <w:rFonts w:ascii="Cambria" w:hAnsi="Cambria"/>
                <w:sz w:val="24"/>
                <w:szCs w:val="24"/>
              </w:rPr>
            </w:pPr>
            <w:r>
              <w:rPr>
                <w:rFonts w:ascii="Cambria" w:hAnsi="Cambria"/>
                <w:sz w:val="24"/>
                <w:szCs w:val="24"/>
              </w:rPr>
              <w:t>Karl, Judith, Sinead Ann</w:t>
            </w:r>
          </w:p>
        </w:tc>
        <w:tc>
          <w:tcPr>
            <w:tcW w:w="1134" w:type="dxa"/>
          </w:tcPr>
          <w:p w14:paraId="00F327B3" w14:textId="77777777" w:rsidR="00935C3C" w:rsidRPr="0030783C" w:rsidRDefault="007339A9" w:rsidP="0012651D">
            <w:pPr>
              <w:rPr>
                <w:rFonts w:ascii="Cambria" w:hAnsi="Cambria"/>
                <w:sz w:val="24"/>
                <w:szCs w:val="24"/>
              </w:rPr>
            </w:pPr>
            <w:r>
              <w:rPr>
                <w:rFonts w:ascii="Cambria" w:hAnsi="Cambria"/>
                <w:sz w:val="24"/>
                <w:szCs w:val="24"/>
              </w:rPr>
              <w:t>Jan 2022</w:t>
            </w:r>
          </w:p>
        </w:tc>
      </w:tr>
      <w:tr w:rsidR="00935C3C" w:rsidRPr="00E74495" w14:paraId="56D72923" w14:textId="77777777" w:rsidTr="00F8334A">
        <w:trPr>
          <w:cantSplit/>
          <w:trHeight w:val="460"/>
        </w:trPr>
        <w:tc>
          <w:tcPr>
            <w:tcW w:w="788" w:type="dxa"/>
            <w:gridSpan w:val="2"/>
            <w:tcBorders>
              <w:top w:val="single" w:sz="4" w:space="0" w:color="auto"/>
              <w:right w:val="single" w:sz="4" w:space="0" w:color="auto"/>
            </w:tcBorders>
          </w:tcPr>
          <w:p w14:paraId="32E36A3A" w14:textId="77777777" w:rsidR="00935C3C" w:rsidRPr="00E74495" w:rsidRDefault="00935C3C" w:rsidP="0012651D">
            <w:pPr>
              <w:rPr>
                <w:rFonts w:ascii="Cambria" w:hAnsi="Cambria"/>
                <w:b/>
                <w:sz w:val="24"/>
                <w:szCs w:val="24"/>
              </w:rPr>
            </w:pPr>
            <w:r w:rsidRPr="00E74495">
              <w:rPr>
                <w:rFonts w:ascii="Cambria" w:hAnsi="Cambria"/>
                <w:b/>
                <w:sz w:val="24"/>
                <w:szCs w:val="24"/>
              </w:rPr>
              <w:t>(g)</w:t>
            </w:r>
          </w:p>
        </w:tc>
        <w:tc>
          <w:tcPr>
            <w:tcW w:w="3672" w:type="dxa"/>
            <w:tcBorders>
              <w:top w:val="single" w:sz="4" w:space="0" w:color="auto"/>
              <w:left w:val="single" w:sz="4" w:space="0" w:color="auto"/>
              <w:bottom w:val="single" w:sz="4" w:space="0" w:color="auto"/>
              <w:right w:val="single" w:sz="4" w:space="0" w:color="auto"/>
            </w:tcBorders>
          </w:tcPr>
          <w:p w14:paraId="596EFBC9" w14:textId="77777777" w:rsidR="00935C3C" w:rsidRPr="00E74495" w:rsidRDefault="00935C3C" w:rsidP="0012651D">
            <w:pPr>
              <w:rPr>
                <w:rFonts w:ascii="Cambria" w:hAnsi="Cambria"/>
                <w:sz w:val="24"/>
                <w:szCs w:val="24"/>
              </w:rPr>
            </w:pPr>
            <w:r w:rsidRPr="00E74495">
              <w:rPr>
                <w:rFonts w:ascii="Cambria" w:hAnsi="Cambria"/>
                <w:sz w:val="24"/>
                <w:szCs w:val="24"/>
              </w:rPr>
              <w:t>Personal mentoring records are maintained by mentors as aides memoire</w:t>
            </w:r>
          </w:p>
        </w:tc>
        <w:tc>
          <w:tcPr>
            <w:tcW w:w="3479" w:type="dxa"/>
          </w:tcPr>
          <w:p w14:paraId="11BE45DF" w14:textId="77777777" w:rsidR="00935C3C" w:rsidRDefault="00935C3C" w:rsidP="00017C6E">
            <w:pPr>
              <w:pStyle w:val="ListParagraph"/>
              <w:numPr>
                <w:ilvl w:val="0"/>
                <w:numId w:val="18"/>
              </w:numPr>
              <w:spacing w:after="0" w:line="240" w:lineRule="auto"/>
              <w:rPr>
                <w:rFonts w:ascii="Cambria" w:hAnsi="Cambria"/>
                <w:sz w:val="24"/>
                <w:szCs w:val="24"/>
              </w:rPr>
            </w:pPr>
            <w:r>
              <w:rPr>
                <w:rFonts w:ascii="Cambria" w:hAnsi="Cambria"/>
                <w:sz w:val="24"/>
                <w:szCs w:val="24"/>
              </w:rPr>
              <w:t>M</w:t>
            </w:r>
            <w:r w:rsidRPr="00E74495">
              <w:rPr>
                <w:rFonts w:ascii="Cambria" w:hAnsi="Cambria"/>
                <w:sz w:val="24"/>
                <w:szCs w:val="24"/>
              </w:rPr>
              <w:t>entoring folders.</w:t>
            </w:r>
          </w:p>
          <w:p w14:paraId="4B8B30C3" w14:textId="77777777" w:rsidR="00935C3C" w:rsidRPr="00E74495" w:rsidRDefault="00935C3C" w:rsidP="00017C6E">
            <w:pPr>
              <w:pStyle w:val="ListParagraph"/>
              <w:numPr>
                <w:ilvl w:val="0"/>
                <w:numId w:val="18"/>
              </w:numPr>
              <w:spacing w:after="0" w:line="240" w:lineRule="auto"/>
              <w:rPr>
                <w:rFonts w:ascii="Cambria" w:hAnsi="Cambria"/>
                <w:sz w:val="24"/>
                <w:szCs w:val="24"/>
              </w:rPr>
            </w:pPr>
            <w:r>
              <w:rPr>
                <w:rFonts w:ascii="Cambria" w:hAnsi="Cambria"/>
                <w:sz w:val="24"/>
                <w:szCs w:val="24"/>
              </w:rPr>
              <w:t>Mentor notes</w:t>
            </w:r>
          </w:p>
        </w:tc>
        <w:tc>
          <w:tcPr>
            <w:tcW w:w="2268" w:type="dxa"/>
          </w:tcPr>
          <w:p w14:paraId="35DA7DE2" w14:textId="77777777" w:rsidR="00935C3C" w:rsidRPr="0030783C" w:rsidRDefault="00935C3C" w:rsidP="0012651D">
            <w:pPr>
              <w:rPr>
                <w:rFonts w:ascii="Cambria" w:hAnsi="Cambria"/>
                <w:sz w:val="24"/>
                <w:szCs w:val="24"/>
              </w:rPr>
            </w:pPr>
          </w:p>
        </w:tc>
        <w:tc>
          <w:tcPr>
            <w:tcW w:w="2977" w:type="dxa"/>
          </w:tcPr>
          <w:p w14:paraId="1A1C272A" w14:textId="77777777" w:rsidR="00935C3C" w:rsidRPr="0030783C" w:rsidRDefault="00935C3C" w:rsidP="0012651D">
            <w:pPr>
              <w:rPr>
                <w:rFonts w:ascii="Cambria" w:hAnsi="Cambria"/>
                <w:sz w:val="24"/>
                <w:szCs w:val="24"/>
              </w:rPr>
            </w:pPr>
          </w:p>
        </w:tc>
        <w:tc>
          <w:tcPr>
            <w:tcW w:w="1276" w:type="dxa"/>
          </w:tcPr>
          <w:p w14:paraId="4517247D" w14:textId="77777777" w:rsidR="00935C3C" w:rsidRPr="0030783C" w:rsidRDefault="00935C3C" w:rsidP="0012651D">
            <w:pPr>
              <w:rPr>
                <w:rFonts w:ascii="Cambria" w:hAnsi="Cambria"/>
                <w:sz w:val="24"/>
                <w:szCs w:val="24"/>
              </w:rPr>
            </w:pPr>
          </w:p>
        </w:tc>
        <w:tc>
          <w:tcPr>
            <w:tcW w:w="1134" w:type="dxa"/>
          </w:tcPr>
          <w:p w14:paraId="23DFAC06" w14:textId="77777777" w:rsidR="00935C3C" w:rsidRPr="0030783C" w:rsidRDefault="00935C3C" w:rsidP="0012651D">
            <w:pPr>
              <w:rPr>
                <w:rFonts w:ascii="Cambria" w:hAnsi="Cambria"/>
                <w:sz w:val="24"/>
                <w:szCs w:val="24"/>
              </w:rPr>
            </w:pPr>
          </w:p>
        </w:tc>
      </w:tr>
      <w:tr w:rsidR="00935C3C" w:rsidRPr="00E74495" w14:paraId="512F6C31" w14:textId="77777777" w:rsidTr="00F8334A">
        <w:trPr>
          <w:cantSplit/>
          <w:trHeight w:val="460"/>
        </w:trPr>
        <w:tc>
          <w:tcPr>
            <w:tcW w:w="4460" w:type="dxa"/>
            <w:gridSpan w:val="3"/>
            <w:shd w:val="clear" w:color="auto" w:fill="E5DFEC" w:themeFill="accent4" w:themeFillTint="33"/>
          </w:tcPr>
          <w:p w14:paraId="1751FE15" w14:textId="77777777" w:rsidR="00935C3C" w:rsidRPr="00E74495" w:rsidRDefault="00935C3C" w:rsidP="0012651D">
            <w:pPr>
              <w:rPr>
                <w:rFonts w:ascii="Cambria" w:hAnsi="Cambria"/>
                <w:b/>
                <w:sz w:val="24"/>
                <w:szCs w:val="24"/>
              </w:rPr>
            </w:pPr>
            <w:r w:rsidRPr="00E74495">
              <w:rPr>
                <w:rFonts w:ascii="Cambria" w:hAnsi="Cambria"/>
                <w:b/>
                <w:sz w:val="24"/>
                <w:szCs w:val="24"/>
              </w:rPr>
              <w:t xml:space="preserve">17.3  </w:t>
            </w:r>
            <w:r w:rsidRPr="00E74495">
              <w:rPr>
                <w:rFonts w:ascii="Cambria" w:hAnsi="Cambria"/>
                <w:sz w:val="24"/>
                <w:szCs w:val="24"/>
              </w:rPr>
              <w:t>Individual action plans (IAPs) are developed during the mentoring sessions</w:t>
            </w:r>
          </w:p>
        </w:tc>
        <w:tc>
          <w:tcPr>
            <w:tcW w:w="3479" w:type="dxa"/>
            <w:shd w:val="clear" w:color="auto" w:fill="E5DFEC" w:themeFill="accent4" w:themeFillTint="33"/>
          </w:tcPr>
          <w:p w14:paraId="3F8D215A" w14:textId="77777777" w:rsidR="00935C3C" w:rsidRPr="009B3250" w:rsidRDefault="00935C3C" w:rsidP="0012651D">
            <w:pPr>
              <w:rPr>
                <w:rFonts w:ascii="Cambria" w:hAnsi="Cambria"/>
                <w:b/>
                <w:sz w:val="24"/>
                <w:szCs w:val="24"/>
                <w:lang w:val="ga-IE"/>
              </w:rPr>
            </w:pPr>
            <w:r w:rsidRPr="00E74495">
              <w:rPr>
                <w:rFonts w:ascii="Cambria" w:hAnsi="Cambria"/>
                <w:b/>
                <w:sz w:val="24"/>
                <w:szCs w:val="24"/>
                <w:lang w:val="ga-IE"/>
              </w:rPr>
              <w:t>Evidence</w:t>
            </w:r>
          </w:p>
        </w:tc>
        <w:tc>
          <w:tcPr>
            <w:tcW w:w="2268" w:type="dxa"/>
            <w:shd w:val="clear" w:color="auto" w:fill="E5DFEC" w:themeFill="accent4" w:themeFillTint="33"/>
          </w:tcPr>
          <w:p w14:paraId="24455C9A"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Area for Improvement</w:t>
            </w:r>
          </w:p>
        </w:tc>
        <w:tc>
          <w:tcPr>
            <w:tcW w:w="2977" w:type="dxa"/>
            <w:shd w:val="clear" w:color="auto" w:fill="E5DFEC" w:themeFill="accent4" w:themeFillTint="33"/>
          </w:tcPr>
          <w:p w14:paraId="13FE50CC"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Action</w:t>
            </w:r>
          </w:p>
        </w:tc>
        <w:tc>
          <w:tcPr>
            <w:tcW w:w="1276" w:type="dxa"/>
            <w:shd w:val="clear" w:color="auto" w:fill="E5DFEC" w:themeFill="accent4" w:themeFillTint="33"/>
          </w:tcPr>
          <w:p w14:paraId="1E6E5536"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 xml:space="preserve">Who </w:t>
            </w:r>
          </w:p>
        </w:tc>
        <w:tc>
          <w:tcPr>
            <w:tcW w:w="1134" w:type="dxa"/>
            <w:shd w:val="clear" w:color="auto" w:fill="E5DFEC" w:themeFill="accent4" w:themeFillTint="33"/>
          </w:tcPr>
          <w:p w14:paraId="09C7CDD0"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When</w:t>
            </w:r>
          </w:p>
        </w:tc>
      </w:tr>
      <w:tr w:rsidR="00935C3C" w:rsidRPr="00E74495" w14:paraId="21A20D64" w14:textId="77777777" w:rsidTr="00F8334A">
        <w:trPr>
          <w:cantSplit/>
          <w:trHeight w:val="460"/>
        </w:trPr>
        <w:tc>
          <w:tcPr>
            <w:tcW w:w="788" w:type="dxa"/>
            <w:gridSpan w:val="2"/>
            <w:tcBorders>
              <w:top w:val="single" w:sz="4" w:space="0" w:color="auto"/>
              <w:right w:val="single" w:sz="4" w:space="0" w:color="auto"/>
            </w:tcBorders>
          </w:tcPr>
          <w:p w14:paraId="23568685" w14:textId="77777777" w:rsidR="00935C3C" w:rsidRPr="00E74495" w:rsidRDefault="00935C3C" w:rsidP="0012651D">
            <w:pPr>
              <w:rPr>
                <w:rFonts w:ascii="Cambria" w:hAnsi="Cambria"/>
                <w:b/>
                <w:sz w:val="24"/>
                <w:szCs w:val="24"/>
              </w:rPr>
            </w:pPr>
            <w:r w:rsidRPr="00E74495">
              <w:rPr>
                <w:rFonts w:ascii="Cambria" w:hAnsi="Cambria"/>
                <w:b/>
                <w:sz w:val="24"/>
                <w:szCs w:val="24"/>
              </w:rPr>
              <w:t>(a)</w:t>
            </w:r>
          </w:p>
        </w:tc>
        <w:tc>
          <w:tcPr>
            <w:tcW w:w="3672" w:type="dxa"/>
            <w:tcBorders>
              <w:top w:val="single" w:sz="4" w:space="0" w:color="auto"/>
              <w:left w:val="single" w:sz="4" w:space="0" w:color="auto"/>
              <w:bottom w:val="single" w:sz="4" w:space="0" w:color="auto"/>
              <w:right w:val="single" w:sz="4" w:space="0" w:color="auto"/>
            </w:tcBorders>
          </w:tcPr>
          <w:p w14:paraId="49735350" w14:textId="77777777" w:rsidR="00935C3C" w:rsidRPr="00E74495" w:rsidRDefault="00935C3C" w:rsidP="0012651D">
            <w:pPr>
              <w:pStyle w:val="NoSpacing"/>
              <w:spacing w:line="256" w:lineRule="auto"/>
              <w:rPr>
                <w:rFonts w:ascii="Cambria" w:hAnsi="Cambria"/>
                <w:lang w:val="en-IE"/>
              </w:rPr>
            </w:pPr>
            <w:r w:rsidRPr="00E74495">
              <w:rPr>
                <w:rFonts w:ascii="Cambria" w:hAnsi="Cambria"/>
              </w:rPr>
              <w:t xml:space="preserve">An IAP is developed and documented with each </w:t>
            </w:r>
            <w:r>
              <w:rPr>
                <w:rFonts w:ascii="Cambria" w:hAnsi="Cambria"/>
              </w:rPr>
              <w:t>Learner</w:t>
            </w:r>
            <w:r w:rsidRPr="00E74495">
              <w:rPr>
                <w:rFonts w:ascii="Cambria" w:hAnsi="Cambria"/>
              </w:rPr>
              <w:t xml:space="preserve"> </w:t>
            </w:r>
          </w:p>
        </w:tc>
        <w:tc>
          <w:tcPr>
            <w:tcW w:w="3479" w:type="dxa"/>
          </w:tcPr>
          <w:p w14:paraId="68500A56" w14:textId="77777777" w:rsidR="00935C3C" w:rsidRPr="00E74495" w:rsidRDefault="00935C3C" w:rsidP="00017C6E">
            <w:pPr>
              <w:pStyle w:val="ListParagraph"/>
              <w:numPr>
                <w:ilvl w:val="0"/>
                <w:numId w:val="18"/>
              </w:numPr>
              <w:spacing w:after="0" w:line="240" w:lineRule="auto"/>
              <w:rPr>
                <w:rFonts w:ascii="Cambria" w:hAnsi="Cambria"/>
                <w:sz w:val="24"/>
                <w:szCs w:val="24"/>
              </w:rPr>
            </w:pPr>
            <w:r>
              <w:rPr>
                <w:rFonts w:ascii="Cambria" w:hAnsi="Cambria"/>
                <w:sz w:val="24"/>
                <w:szCs w:val="24"/>
              </w:rPr>
              <w:t xml:space="preserve">IAPs in </w:t>
            </w:r>
            <w:r w:rsidRPr="00E74495">
              <w:rPr>
                <w:rFonts w:ascii="Cambria" w:hAnsi="Cambria"/>
                <w:sz w:val="24"/>
                <w:szCs w:val="24"/>
              </w:rPr>
              <w:t xml:space="preserve"> mentoring folder</w:t>
            </w:r>
          </w:p>
          <w:p w14:paraId="61A9831F" w14:textId="77777777" w:rsidR="00935C3C" w:rsidRPr="00E74495" w:rsidRDefault="00935C3C" w:rsidP="00017C6E">
            <w:pPr>
              <w:pStyle w:val="ListParagraph"/>
              <w:numPr>
                <w:ilvl w:val="0"/>
                <w:numId w:val="18"/>
              </w:numPr>
              <w:spacing w:after="0" w:line="240" w:lineRule="auto"/>
              <w:rPr>
                <w:rFonts w:ascii="Cambria" w:hAnsi="Cambria"/>
                <w:color w:val="FF0000"/>
                <w:sz w:val="24"/>
                <w:szCs w:val="24"/>
              </w:rPr>
            </w:pPr>
            <w:r>
              <w:rPr>
                <w:rFonts w:ascii="Cambria" w:hAnsi="Cambria"/>
                <w:sz w:val="24"/>
                <w:szCs w:val="24"/>
              </w:rPr>
              <w:t>IAPs are s</w:t>
            </w:r>
            <w:r w:rsidRPr="00E74495">
              <w:rPr>
                <w:rFonts w:ascii="Cambria" w:hAnsi="Cambria"/>
                <w:sz w:val="24"/>
                <w:szCs w:val="24"/>
              </w:rPr>
              <w:t>hared with staff on a need to know</w:t>
            </w:r>
            <w:r w:rsidR="007339A9">
              <w:rPr>
                <w:rFonts w:ascii="Cambria" w:hAnsi="Cambria"/>
                <w:sz w:val="24"/>
                <w:szCs w:val="24"/>
              </w:rPr>
              <w:t>.</w:t>
            </w:r>
            <w:r w:rsidRPr="00E74495">
              <w:rPr>
                <w:rFonts w:ascii="Cambria" w:hAnsi="Cambria"/>
                <w:sz w:val="24"/>
                <w:szCs w:val="24"/>
              </w:rPr>
              <w:t xml:space="preserve"> </w:t>
            </w:r>
          </w:p>
          <w:p w14:paraId="3F181C18" w14:textId="77777777" w:rsidR="00935C3C" w:rsidRPr="009B3250" w:rsidRDefault="00935C3C" w:rsidP="00017C6E">
            <w:pPr>
              <w:pStyle w:val="ListParagraph"/>
              <w:numPr>
                <w:ilvl w:val="0"/>
                <w:numId w:val="18"/>
              </w:numPr>
              <w:spacing w:after="0" w:line="240" w:lineRule="auto"/>
              <w:rPr>
                <w:rFonts w:ascii="Cambria" w:hAnsi="Cambria"/>
                <w:sz w:val="24"/>
                <w:szCs w:val="24"/>
              </w:rPr>
            </w:pPr>
            <w:r>
              <w:rPr>
                <w:rFonts w:ascii="Cambria" w:hAnsi="Cambria"/>
                <w:sz w:val="24"/>
                <w:szCs w:val="24"/>
              </w:rPr>
              <w:t>SEN sessions are COVID</w:t>
            </w:r>
            <w:r w:rsidRPr="009B3250">
              <w:rPr>
                <w:rFonts w:ascii="Cambria" w:hAnsi="Cambria"/>
                <w:sz w:val="24"/>
                <w:szCs w:val="24"/>
              </w:rPr>
              <w:t xml:space="preserve"> complicate around the webwheel model</w:t>
            </w:r>
          </w:p>
        </w:tc>
        <w:tc>
          <w:tcPr>
            <w:tcW w:w="2268" w:type="dxa"/>
          </w:tcPr>
          <w:p w14:paraId="1AFAAAC6" w14:textId="77777777" w:rsidR="00935C3C" w:rsidRPr="00E74495" w:rsidRDefault="00935C3C" w:rsidP="0012651D">
            <w:pPr>
              <w:rPr>
                <w:rFonts w:ascii="Cambria" w:hAnsi="Cambria"/>
                <w:b/>
                <w:sz w:val="24"/>
                <w:szCs w:val="24"/>
              </w:rPr>
            </w:pPr>
          </w:p>
        </w:tc>
        <w:tc>
          <w:tcPr>
            <w:tcW w:w="2977" w:type="dxa"/>
          </w:tcPr>
          <w:p w14:paraId="1D76308B" w14:textId="77777777" w:rsidR="007339A9" w:rsidRDefault="00935C3C" w:rsidP="00017C6E">
            <w:pPr>
              <w:pStyle w:val="ListParagraph"/>
              <w:numPr>
                <w:ilvl w:val="0"/>
                <w:numId w:val="36"/>
              </w:numPr>
              <w:rPr>
                <w:rFonts w:ascii="Cambria" w:hAnsi="Cambria"/>
                <w:sz w:val="24"/>
                <w:szCs w:val="24"/>
              </w:rPr>
            </w:pPr>
            <w:r w:rsidRPr="007339A9">
              <w:rPr>
                <w:rFonts w:ascii="Cambria" w:hAnsi="Cambria"/>
                <w:sz w:val="24"/>
                <w:szCs w:val="24"/>
              </w:rPr>
              <w:t>Include IAPs on the agenda of the Virtual planning meeting.</w:t>
            </w:r>
          </w:p>
          <w:p w14:paraId="5A310A54" w14:textId="77777777" w:rsidR="00935C3C" w:rsidRPr="007339A9" w:rsidRDefault="00935C3C" w:rsidP="00017C6E">
            <w:pPr>
              <w:pStyle w:val="ListParagraph"/>
              <w:numPr>
                <w:ilvl w:val="0"/>
                <w:numId w:val="36"/>
              </w:numPr>
              <w:rPr>
                <w:rFonts w:ascii="Cambria" w:hAnsi="Cambria"/>
                <w:sz w:val="24"/>
                <w:szCs w:val="24"/>
              </w:rPr>
            </w:pPr>
            <w:r w:rsidRPr="007339A9">
              <w:rPr>
                <w:rFonts w:ascii="Cambria" w:hAnsi="Cambria"/>
                <w:sz w:val="24"/>
                <w:szCs w:val="24"/>
              </w:rPr>
              <w:t>Discuss</w:t>
            </w:r>
            <w:r w:rsidR="007339A9">
              <w:rPr>
                <w:rFonts w:ascii="Cambria" w:hAnsi="Cambria"/>
                <w:sz w:val="24"/>
                <w:szCs w:val="24"/>
              </w:rPr>
              <w:t>ion</w:t>
            </w:r>
            <w:r w:rsidRPr="007339A9">
              <w:rPr>
                <w:rFonts w:ascii="Cambria" w:hAnsi="Cambria"/>
                <w:sz w:val="24"/>
                <w:szCs w:val="24"/>
              </w:rPr>
              <w:t xml:space="preserve"> with Phil – Sinead with Ultan </w:t>
            </w:r>
            <w:r w:rsidR="007339A9">
              <w:rPr>
                <w:rFonts w:ascii="Cambria" w:hAnsi="Cambria"/>
                <w:sz w:val="24"/>
                <w:szCs w:val="24"/>
              </w:rPr>
              <w:t xml:space="preserve">Wednesday </w:t>
            </w:r>
            <w:r w:rsidRPr="007339A9">
              <w:rPr>
                <w:rFonts w:ascii="Cambria" w:hAnsi="Cambria"/>
                <w:sz w:val="24"/>
                <w:szCs w:val="24"/>
              </w:rPr>
              <w:t xml:space="preserve"> Dec  2021</w:t>
            </w:r>
          </w:p>
          <w:p w14:paraId="26661D72" w14:textId="77777777" w:rsidR="00935C3C" w:rsidRPr="009B3250" w:rsidRDefault="00935C3C" w:rsidP="0012651D">
            <w:pPr>
              <w:rPr>
                <w:rFonts w:ascii="Cambria" w:hAnsi="Cambria"/>
                <w:sz w:val="24"/>
                <w:szCs w:val="24"/>
              </w:rPr>
            </w:pPr>
          </w:p>
        </w:tc>
        <w:tc>
          <w:tcPr>
            <w:tcW w:w="1276" w:type="dxa"/>
          </w:tcPr>
          <w:p w14:paraId="36846B97" w14:textId="77777777" w:rsidR="00935C3C" w:rsidRPr="009B3250" w:rsidRDefault="00935C3C" w:rsidP="0012651D">
            <w:pPr>
              <w:rPr>
                <w:rFonts w:ascii="Cambria" w:hAnsi="Cambria"/>
                <w:sz w:val="24"/>
                <w:szCs w:val="24"/>
              </w:rPr>
            </w:pPr>
            <w:r>
              <w:rPr>
                <w:rFonts w:ascii="Cambria" w:hAnsi="Cambria"/>
                <w:sz w:val="24"/>
                <w:szCs w:val="24"/>
              </w:rPr>
              <w:t>Mentors:  Karl, Judith, Sinead Ann &amp; Phill</w:t>
            </w:r>
            <w:r w:rsidRPr="009B3250">
              <w:rPr>
                <w:rFonts w:ascii="Cambria" w:hAnsi="Cambria"/>
                <w:sz w:val="24"/>
                <w:szCs w:val="24"/>
              </w:rPr>
              <w:t xml:space="preserve"> </w:t>
            </w:r>
          </w:p>
        </w:tc>
        <w:tc>
          <w:tcPr>
            <w:tcW w:w="1134" w:type="dxa"/>
          </w:tcPr>
          <w:p w14:paraId="11205D25" w14:textId="77777777" w:rsidR="00935C3C" w:rsidRPr="009B3250" w:rsidRDefault="00935C3C" w:rsidP="0012651D">
            <w:pPr>
              <w:rPr>
                <w:rFonts w:ascii="Cambria" w:hAnsi="Cambria"/>
                <w:sz w:val="24"/>
                <w:szCs w:val="24"/>
              </w:rPr>
            </w:pPr>
            <w:r w:rsidRPr="009B3250">
              <w:rPr>
                <w:rFonts w:ascii="Cambria" w:hAnsi="Cambria"/>
                <w:sz w:val="24"/>
                <w:szCs w:val="24"/>
              </w:rPr>
              <w:t>Jan 202</w:t>
            </w:r>
            <w:r>
              <w:rPr>
                <w:rFonts w:ascii="Cambria" w:hAnsi="Cambria"/>
                <w:sz w:val="24"/>
                <w:szCs w:val="24"/>
              </w:rPr>
              <w:t>2</w:t>
            </w:r>
          </w:p>
        </w:tc>
      </w:tr>
      <w:tr w:rsidR="00935C3C" w:rsidRPr="00E74495" w14:paraId="60950958" w14:textId="77777777" w:rsidTr="00F8334A">
        <w:trPr>
          <w:cantSplit/>
          <w:trHeight w:val="460"/>
        </w:trPr>
        <w:tc>
          <w:tcPr>
            <w:tcW w:w="788" w:type="dxa"/>
            <w:gridSpan w:val="2"/>
            <w:tcBorders>
              <w:right w:val="single" w:sz="4" w:space="0" w:color="auto"/>
            </w:tcBorders>
          </w:tcPr>
          <w:p w14:paraId="60E86A9A" w14:textId="77777777" w:rsidR="00935C3C" w:rsidRPr="00E74495" w:rsidRDefault="00935C3C" w:rsidP="0012651D">
            <w:pPr>
              <w:rPr>
                <w:rFonts w:ascii="Cambria" w:hAnsi="Cambria"/>
                <w:b/>
                <w:sz w:val="24"/>
                <w:szCs w:val="24"/>
              </w:rPr>
            </w:pPr>
            <w:r w:rsidRPr="00E74495">
              <w:rPr>
                <w:rFonts w:ascii="Cambria" w:hAnsi="Cambria"/>
                <w:b/>
                <w:sz w:val="24"/>
                <w:szCs w:val="24"/>
              </w:rPr>
              <w:t>(b)</w:t>
            </w:r>
          </w:p>
        </w:tc>
        <w:tc>
          <w:tcPr>
            <w:tcW w:w="3672" w:type="dxa"/>
            <w:tcBorders>
              <w:top w:val="single" w:sz="4" w:space="0" w:color="auto"/>
              <w:left w:val="single" w:sz="4" w:space="0" w:color="auto"/>
              <w:bottom w:val="single" w:sz="4" w:space="0" w:color="auto"/>
              <w:right w:val="single" w:sz="4" w:space="0" w:color="auto"/>
            </w:tcBorders>
          </w:tcPr>
          <w:p w14:paraId="4F4E7567" w14:textId="77777777" w:rsidR="00935C3C" w:rsidRPr="00E74495" w:rsidRDefault="00935C3C" w:rsidP="0012651D">
            <w:pPr>
              <w:pStyle w:val="NoSpacing"/>
              <w:spacing w:line="256" w:lineRule="auto"/>
              <w:rPr>
                <w:rFonts w:ascii="Cambria" w:hAnsi="Cambria"/>
              </w:rPr>
            </w:pPr>
            <w:r w:rsidRPr="00E74495">
              <w:rPr>
                <w:rFonts w:ascii="Cambria" w:hAnsi="Cambria"/>
              </w:rPr>
              <w:t xml:space="preserve">IAPs are drawn up during the mentoring sessions and are based entirely on the goals the </w:t>
            </w:r>
            <w:r>
              <w:rPr>
                <w:rFonts w:ascii="Cambria" w:hAnsi="Cambria"/>
              </w:rPr>
              <w:t>Learner</w:t>
            </w:r>
            <w:r w:rsidRPr="00E74495">
              <w:rPr>
                <w:rFonts w:ascii="Cambria" w:hAnsi="Cambria"/>
              </w:rPr>
              <w:t xml:space="preserve">s identify for themselves.  </w:t>
            </w:r>
          </w:p>
        </w:tc>
        <w:tc>
          <w:tcPr>
            <w:tcW w:w="3479" w:type="dxa"/>
          </w:tcPr>
          <w:p w14:paraId="0FFAD9FF" w14:textId="77777777" w:rsidR="00935C3C" w:rsidRPr="00E74495" w:rsidRDefault="00935C3C" w:rsidP="00017C6E">
            <w:pPr>
              <w:pStyle w:val="ListParagraph"/>
              <w:numPr>
                <w:ilvl w:val="0"/>
                <w:numId w:val="19"/>
              </w:numPr>
              <w:spacing w:after="0" w:line="240" w:lineRule="auto"/>
              <w:rPr>
                <w:rFonts w:ascii="Cambria" w:hAnsi="Cambria"/>
                <w:sz w:val="24"/>
                <w:szCs w:val="24"/>
              </w:rPr>
            </w:pPr>
            <w:r w:rsidRPr="00E74495">
              <w:rPr>
                <w:rFonts w:ascii="Cambria" w:hAnsi="Cambria"/>
                <w:sz w:val="24"/>
                <w:szCs w:val="24"/>
              </w:rPr>
              <w:t>Learner directed</w:t>
            </w:r>
            <w:r w:rsidR="007339A9">
              <w:rPr>
                <w:rFonts w:ascii="Cambria" w:hAnsi="Cambria"/>
                <w:sz w:val="24"/>
                <w:szCs w:val="24"/>
              </w:rPr>
              <w:t>/ led</w:t>
            </w:r>
          </w:p>
          <w:p w14:paraId="2589BC7E" w14:textId="77777777" w:rsidR="00935C3C" w:rsidRPr="00E74495" w:rsidRDefault="00935C3C" w:rsidP="00017C6E">
            <w:pPr>
              <w:pStyle w:val="ListParagraph"/>
              <w:numPr>
                <w:ilvl w:val="0"/>
                <w:numId w:val="19"/>
              </w:numPr>
              <w:spacing w:after="0" w:line="240" w:lineRule="auto"/>
              <w:rPr>
                <w:rFonts w:ascii="Cambria" w:hAnsi="Cambria"/>
                <w:color w:val="FF0000"/>
                <w:sz w:val="24"/>
                <w:szCs w:val="24"/>
              </w:rPr>
            </w:pPr>
            <w:r w:rsidRPr="00E74495">
              <w:rPr>
                <w:rFonts w:ascii="Cambria" w:hAnsi="Cambria"/>
                <w:sz w:val="24"/>
                <w:szCs w:val="24"/>
              </w:rPr>
              <w:t xml:space="preserve">Web wheel-  </w:t>
            </w:r>
            <w:r>
              <w:rPr>
                <w:rFonts w:ascii="Cambria" w:hAnsi="Cambria"/>
                <w:sz w:val="24"/>
                <w:szCs w:val="24"/>
              </w:rPr>
              <w:t>COVID Compliant</w:t>
            </w:r>
          </w:p>
          <w:p w14:paraId="3010F1BC" w14:textId="77777777" w:rsidR="00935C3C" w:rsidRPr="00E74495" w:rsidRDefault="00935C3C" w:rsidP="00017C6E">
            <w:pPr>
              <w:pStyle w:val="ListParagraph"/>
              <w:numPr>
                <w:ilvl w:val="0"/>
                <w:numId w:val="19"/>
              </w:numPr>
              <w:spacing w:after="0" w:line="240" w:lineRule="auto"/>
              <w:rPr>
                <w:rFonts w:ascii="Cambria" w:hAnsi="Cambria"/>
                <w:color w:val="FF0000"/>
                <w:sz w:val="24"/>
                <w:szCs w:val="24"/>
              </w:rPr>
            </w:pPr>
            <w:r>
              <w:rPr>
                <w:rFonts w:ascii="Cambria" w:hAnsi="Cambria"/>
                <w:sz w:val="24"/>
                <w:szCs w:val="24"/>
              </w:rPr>
              <w:t>IAPs are</w:t>
            </w:r>
            <w:r w:rsidRPr="00E74495">
              <w:rPr>
                <w:rFonts w:ascii="Cambria" w:hAnsi="Cambria"/>
                <w:sz w:val="24"/>
                <w:szCs w:val="24"/>
              </w:rPr>
              <w:t xml:space="preserve"> in place pre </w:t>
            </w:r>
            <w:r>
              <w:rPr>
                <w:rFonts w:ascii="Cambria" w:hAnsi="Cambria"/>
                <w:sz w:val="24"/>
                <w:szCs w:val="24"/>
              </w:rPr>
              <w:t>Lockdown</w:t>
            </w:r>
          </w:p>
        </w:tc>
        <w:tc>
          <w:tcPr>
            <w:tcW w:w="2268" w:type="dxa"/>
          </w:tcPr>
          <w:p w14:paraId="15168979" w14:textId="77777777" w:rsidR="00935C3C" w:rsidRPr="00E74495" w:rsidRDefault="00935C3C" w:rsidP="0012651D">
            <w:pPr>
              <w:rPr>
                <w:rFonts w:ascii="Cambria" w:hAnsi="Cambria"/>
                <w:b/>
                <w:sz w:val="24"/>
                <w:szCs w:val="24"/>
              </w:rPr>
            </w:pPr>
          </w:p>
        </w:tc>
        <w:tc>
          <w:tcPr>
            <w:tcW w:w="2977" w:type="dxa"/>
          </w:tcPr>
          <w:p w14:paraId="1CA4A812" w14:textId="77777777" w:rsidR="00935C3C" w:rsidRPr="007339A9" w:rsidRDefault="00935C3C" w:rsidP="00017C6E">
            <w:pPr>
              <w:pStyle w:val="ListParagraph"/>
              <w:numPr>
                <w:ilvl w:val="0"/>
                <w:numId w:val="37"/>
              </w:numPr>
              <w:rPr>
                <w:rFonts w:ascii="Cambria" w:hAnsi="Cambria"/>
                <w:sz w:val="24"/>
                <w:szCs w:val="24"/>
              </w:rPr>
            </w:pPr>
            <w:r w:rsidRPr="007339A9">
              <w:rPr>
                <w:rFonts w:ascii="Cambria" w:hAnsi="Cambria"/>
                <w:sz w:val="24"/>
                <w:szCs w:val="24"/>
              </w:rPr>
              <w:t>Include IAPs on the agenda of the Planning meeting. As above</w:t>
            </w:r>
          </w:p>
          <w:p w14:paraId="73D08E75" w14:textId="77777777" w:rsidR="00935C3C" w:rsidRPr="00E74495" w:rsidRDefault="00935C3C" w:rsidP="0012651D">
            <w:pPr>
              <w:rPr>
                <w:rFonts w:ascii="Cambria" w:hAnsi="Cambria"/>
                <w:b/>
                <w:sz w:val="24"/>
                <w:szCs w:val="24"/>
              </w:rPr>
            </w:pPr>
          </w:p>
        </w:tc>
        <w:tc>
          <w:tcPr>
            <w:tcW w:w="1276" w:type="dxa"/>
          </w:tcPr>
          <w:p w14:paraId="22F60921" w14:textId="77777777" w:rsidR="00935C3C" w:rsidRPr="00E74495" w:rsidRDefault="00935C3C" w:rsidP="0012651D">
            <w:pPr>
              <w:rPr>
                <w:rFonts w:ascii="Cambria" w:hAnsi="Cambria"/>
                <w:b/>
                <w:sz w:val="24"/>
                <w:szCs w:val="24"/>
              </w:rPr>
            </w:pPr>
            <w:r w:rsidRPr="007339A9">
              <w:rPr>
                <w:rFonts w:ascii="Cambria" w:hAnsi="Cambria"/>
                <w:b/>
                <w:sz w:val="24"/>
                <w:szCs w:val="24"/>
              </w:rPr>
              <w:t>Mentors:</w:t>
            </w:r>
            <w:r>
              <w:rPr>
                <w:rFonts w:ascii="Cambria" w:hAnsi="Cambria"/>
                <w:sz w:val="24"/>
                <w:szCs w:val="24"/>
              </w:rPr>
              <w:t xml:space="preserve">  Karl, Judith, Sinead Ann &amp; Phill</w:t>
            </w:r>
            <w:r w:rsidRPr="009B3250">
              <w:rPr>
                <w:rFonts w:ascii="Cambria" w:hAnsi="Cambria"/>
                <w:sz w:val="24"/>
                <w:szCs w:val="24"/>
              </w:rPr>
              <w:t xml:space="preserve"> </w:t>
            </w:r>
          </w:p>
        </w:tc>
        <w:tc>
          <w:tcPr>
            <w:tcW w:w="1134" w:type="dxa"/>
          </w:tcPr>
          <w:p w14:paraId="53C8FCBF" w14:textId="77777777" w:rsidR="00935C3C" w:rsidRPr="00E74495" w:rsidRDefault="00935C3C" w:rsidP="0012651D">
            <w:pPr>
              <w:rPr>
                <w:rFonts w:ascii="Cambria" w:hAnsi="Cambria"/>
                <w:b/>
                <w:sz w:val="24"/>
                <w:szCs w:val="24"/>
              </w:rPr>
            </w:pPr>
            <w:r>
              <w:rPr>
                <w:rFonts w:ascii="Cambria" w:hAnsi="Cambria"/>
                <w:sz w:val="24"/>
                <w:szCs w:val="24"/>
              </w:rPr>
              <w:t>Jan 2022</w:t>
            </w:r>
          </w:p>
        </w:tc>
      </w:tr>
      <w:tr w:rsidR="00935C3C" w:rsidRPr="00E74495" w14:paraId="66055B0D" w14:textId="77777777" w:rsidTr="00F8334A">
        <w:trPr>
          <w:cantSplit/>
          <w:trHeight w:val="460"/>
        </w:trPr>
        <w:tc>
          <w:tcPr>
            <w:tcW w:w="788" w:type="dxa"/>
            <w:gridSpan w:val="2"/>
            <w:tcBorders>
              <w:right w:val="single" w:sz="4" w:space="0" w:color="auto"/>
            </w:tcBorders>
          </w:tcPr>
          <w:p w14:paraId="50946CA1" w14:textId="77777777" w:rsidR="00935C3C" w:rsidRPr="00E74495" w:rsidRDefault="00935C3C" w:rsidP="0012651D">
            <w:pPr>
              <w:rPr>
                <w:rFonts w:ascii="Cambria" w:hAnsi="Cambria"/>
                <w:b/>
                <w:sz w:val="24"/>
                <w:szCs w:val="24"/>
              </w:rPr>
            </w:pPr>
            <w:r w:rsidRPr="00E74495">
              <w:rPr>
                <w:rFonts w:ascii="Cambria" w:hAnsi="Cambria"/>
                <w:b/>
                <w:sz w:val="24"/>
                <w:szCs w:val="24"/>
              </w:rPr>
              <w:t>(c)</w:t>
            </w:r>
          </w:p>
        </w:tc>
        <w:tc>
          <w:tcPr>
            <w:tcW w:w="3672" w:type="dxa"/>
            <w:tcBorders>
              <w:top w:val="single" w:sz="4" w:space="0" w:color="auto"/>
              <w:left w:val="single" w:sz="4" w:space="0" w:color="auto"/>
              <w:bottom w:val="single" w:sz="4" w:space="0" w:color="auto"/>
              <w:right w:val="single" w:sz="4" w:space="0" w:color="auto"/>
            </w:tcBorders>
          </w:tcPr>
          <w:p w14:paraId="69183966" w14:textId="77777777" w:rsidR="00935C3C" w:rsidRPr="00E74495" w:rsidRDefault="00935C3C" w:rsidP="0012651D">
            <w:pPr>
              <w:pStyle w:val="NoSpacing"/>
              <w:spacing w:line="256" w:lineRule="auto"/>
              <w:rPr>
                <w:rFonts w:ascii="Cambria" w:hAnsi="Cambria"/>
              </w:rPr>
            </w:pPr>
            <w:r w:rsidRPr="00E74495">
              <w:rPr>
                <w:rFonts w:ascii="Cambria" w:hAnsi="Cambria"/>
              </w:rPr>
              <w:t xml:space="preserve">IAPs are distinguished from the other kinds of plans for </w:t>
            </w:r>
            <w:r>
              <w:rPr>
                <w:rFonts w:ascii="Cambria" w:hAnsi="Cambria"/>
              </w:rPr>
              <w:t>Learner</w:t>
            </w:r>
            <w:r w:rsidRPr="00E74495">
              <w:rPr>
                <w:rFonts w:ascii="Cambria" w:hAnsi="Cambria"/>
              </w:rPr>
              <w:t xml:space="preserve">s that staff may draw up relating to courses, accreditation and progression or to disciplinary issues   </w:t>
            </w:r>
          </w:p>
        </w:tc>
        <w:tc>
          <w:tcPr>
            <w:tcW w:w="3479" w:type="dxa"/>
          </w:tcPr>
          <w:p w14:paraId="615EE0E2" w14:textId="77777777" w:rsidR="00935C3C" w:rsidRPr="00E74495" w:rsidRDefault="00935C3C" w:rsidP="00017C6E">
            <w:pPr>
              <w:pStyle w:val="ListParagraph"/>
              <w:numPr>
                <w:ilvl w:val="0"/>
                <w:numId w:val="20"/>
              </w:numPr>
              <w:spacing w:after="0" w:line="240" w:lineRule="auto"/>
              <w:rPr>
                <w:rFonts w:ascii="Cambria" w:hAnsi="Cambria"/>
                <w:sz w:val="24"/>
                <w:szCs w:val="24"/>
              </w:rPr>
            </w:pPr>
            <w:r w:rsidRPr="00E74495">
              <w:rPr>
                <w:rFonts w:ascii="Cambria" w:hAnsi="Cambria"/>
                <w:sz w:val="24"/>
                <w:szCs w:val="24"/>
              </w:rPr>
              <w:t>IAP based on Web</w:t>
            </w:r>
          </w:p>
          <w:p w14:paraId="0FE62E59" w14:textId="77777777" w:rsidR="00935C3C" w:rsidRPr="00E74495" w:rsidRDefault="00935C3C" w:rsidP="0012651D">
            <w:pPr>
              <w:pStyle w:val="ListParagraph"/>
              <w:spacing w:after="0" w:line="240" w:lineRule="auto"/>
              <w:ind w:left="0"/>
              <w:rPr>
                <w:rFonts w:ascii="Cambria" w:hAnsi="Cambria"/>
                <w:sz w:val="24"/>
                <w:szCs w:val="24"/>
              </w:rPr>
            </w:pPr>
            <w:r w:rsidRPr="00E74495">
              <w:rPr>
                <w:rFonts w:ascii="Cambria" w:hAnsi="Cambria"/>
                <w:sz w:val="24"/>
                <w:szCs w:val="24"/>
              </w:rPr>
              <w:t xml:space="preserve">      </w:t>
            </w:r>
            <w:r>
              <w:rPr>
                <w:rFonts w:ascii="Cambria" w:hAnsi="Cambria"/>
                <w:sz w:val="24"/>
                <w:szCs w:val="24"/>
              </w:rPr>
              <w:t xml:space="preserve"> </w:t>
            </w:r>
            <w:r w:rsidRPr="00E74495">
              <w:rPr>
                <w:rFonts w:ascii="Cambria" w:hAnsi="Cambria"/>
                <w:sz w:val="24"/>
                <w:szCs w:val="24"/>
              </w:rPr>
              <w:t>Wheel  model</w:t>
            </w:r>
          </w:p>
          <w:p w14:paraId="0C8CC38F" w14:textId="77777777" w:rsidR="00935C3C" w:rsidRDefault="00935C3C" w:rsidP="00017C6E">
            <w:pPr>
              <w:pStyle w:val="ListParagraph"/>
              <w:numPr>
                <w:ilvl w:val="0"/>
                <w:numId w:val="30"/>
              </w:numPr>
              <w:spacing w:after="0" w:line="240" w:lineRule="auto"/>
              <w:rPr>
                <w:rFonts w:ascii="Cambria" w:hAnsi="Cambria"/>
                <w:sz w:val="24"/>
                <w:szCs w:val="24"/>
              </w:rPr>
            </w:pPr>
            <w:r>
              <w:rPr>
                <w:rFonts w:ascii="Cambria" w:hAnsi="Cambria"/>
                <w:sz w:val="24"/>
                <w:szCs w:val="24"/>
              </w:rPr>
              <w:t xml:space="preserve">Centre staff have a </w:t>
            </w:r>
            <w:r w:rsidRPr="00E74495">
              <w:rPr>
                <w:rFonts w:ascii="Cambria" w:hAnsi="Cambria"/>
                <w:sz w:val="24"/>
                <w:szCs w:val="24"/>
              </w:rPr>
              <w:t xml:space="preserve">clear </w:t>
            </w:r>
            <w:r w:rsidR="007339A9">
              <w:rPr>
                <w:rFonts w:ascii="Cambria" w:hAnsi="Cambria"/>
                <w:sz w:val="24"/>
                <w:szCs w:val="24"/>
              </w:rPr>
              <w:t>understanding of the W</w:t>
            </w:r>
            <w:r>
              <w:rPr>
                <w:rFonts w:ascii="Cambria" w:hAnsi="Cambria"/>
                <w:sz w:val="24"/>
                <w:szCs w:val="24"/>
              </w:rPr>
              <w:t>ebwheel model</w:t>
            </w:r>
          </w:p>
          <w:p w14:paraId="0F36F368" w14:textId="77777777" w:rsidR="00935C3C" w:rsidRPr="00E74495" w:rsidRDefault="00935C3C" w:rsidP="00017C6E">
            <w:pPr>
              <w:pStyle w:val="ListParagraph"/>
              <w:numPr>
                <w:ilvl w:val="0"/>
                <w:numId w:val="30"/>
              </w:numPr>
              <w:spacing w:after="0" w:line="240" w:lineRule="auto"/>
              <w:rPr>
                <w:rFonts w:ascii="Cambria" w:hAnsi="Cambria"/>
                <w:sz w:val="24"/>
                <w:szCs w:val="24"/>
              </w:rPr>
            </w:pPr>
            <w:r>
              <w:rPr>
                <w:rFonts w:ascii="Cambria" w:hAnsi="Cambria"/>
                <w:sz w:val="24"/>
                <w:szCs w:val="24"/>
              </w:rPr>
              <w:t>The SEN plan is Separate from other centre plans</w:t>
            </w:r>
          </w:p>
        </w:tc>
        <w:tc>
          <w:tcPr>
            <w:tcW w:w="2268" w:type="dxa"/>
          </w:tcPr>
          <w:p w14:paraId="4A24A7EF" w14:textId="77777777" w:rsidR="00935C3C" w:rsidRPr="00E74495" w:rsidRDefault="00935C3C" w:rsidP="0012651D">
            <w:pPr>
              <w:rPr>
                <w:rFonts w:ascii="Cambria" w:hAnsi="Cambria"/>
                <w:b/>
                <w:sz w:val="24"/>
                <w:szCs w:val="24"/>
              </w:rPr>
            </w:pPr>
          </w:p>
        </w:tc>
        <w:tc>
          <w:tcPr>
            <w:tcW w:w="2977" w:type="dxa"/>
          </w:tcPr>
          <w:p w14:paraId="7B4B5CC7" w14:textId="77777777" w:rsidR="00935C3C" w:rsidRPr="00E74495" w:rsidRDefault="00935C3C" w:rsidP="0012651D">
            <w:pPr>
              <w:rPr>
                <w:rFonts w:ascii="Cambria" w:hAnsi="Cambria"/>
                <w:b/>
                <w:sz w:val="24"/>
                <w:szCs w:val="24"/>
              </w:rPr>
            </w:pPr>
          </w:p>
        </w:tc>
        <w:tc>
          <w:tcPr>
            <w:tcW w:w="1276" w:type="dxa"/>
          </w:tcPr>
          <w:p w14:paraId="15334026" w14:textId="77777777" w:rsidR="00935C3C" w:rsidRPr="00E74495" w:rsidRDefault="00935C3C" w:rsidP="0012651D">
            <w:pPr>
              <w:rPr>
                <w:rFonts w:ascii="Cambria" w:hAnsi="Cambria"/>
                <w:b/>
                <w:sz w:val="24"/>
                <w:szCs w:val="24"/>
              </w:rPr>
            </w:pPr>
          </w:p>
        </w:tc>
        <w:tc>
          <w:tcPr>
            <w:tcW w:w="1134" w:type="dxa"/>
          </w:tcPr>
          <w:p w14:paraId="6A309D09" w14:textId="77777777" w:rsidR="00935C3C" w:rsidRPr="00E74495" w:rsidRDefault="00935C3C" w:rsidP="0012651D">
            <w:pPr>
              <w:rPr>
                <w:rFonts w:ascii="Cambria" w:hAnsi="Cambria"/>
                <w:b/>
                <w:sz w:val="24"/>
                <w:szCs w:val="24"/>
              </w:rPr>
            </w:pPr>
          </w:p>
        </w:tc>
      </w:tr>
      <w:tr w:rsidR="00935C3C" w:rsidRPr="00E74495" w14:paraId="6F64B6D3" w14:textId="77777777" w:rsidTr="00F8334A">
        <w:trPr>
          <w:cantSplit/>
          <w:trHeight w:val="460"/>
        </w:trPr>
        <w:tc>
          <w:tcPr>
            <w:tcW w:w="788" w:type="dxa"/>
            <w:gridSpan w:val="2"/>
            <w:tcBorders>
              <w:right w:val="single" w:sz="4" w:space="0" w:color="auto"/>
            </w:tcBorders>
          </w:tcPr>
          <w:p w14:paraId="7682FA6E" w14:textId="77777777" w:rsidR="00935C3C" w:rsidRPr="00E74495" w:rsidRDefault="00935C3C" w:rsidP="0012651D">
            <w:pPr>
              <w:rPr>
                <w:rFonts w:ascii="Cambria" w:hAnsi="Cambria"/>
                <w:b/>
                <w:sz w:val="24"/>
                <w:szCs w:val="24"/>
              </w:rPr>
            </w:pPr>
            <w:r w:rsidRPr="00E74495">
              <w:rPr>
                <w:rFonts w:ascii="Cambria" w:hAnsi="Cambria"/>
                <w:b/>
                <w:sz w:val="24"/>
                <w:szCs w:val="24"/>
              </w:rPr>
              <w:t>(d)</w:t>
            </w:r>
          </w:p>
        </w:tc>
        <w:tc>
          <w:tcPr>
            <w:tcW w:w="3672" w:type="dxa"/>
            <w:tcBorders>
              <w:top w:val="single" w:sz="4" w:space="0" w:color="auto"/>
              <w:left w:val="single" w:sz="4" w:space="0" w:color="auto"/>
              <w:bottom w:val="single" w:sz="4" w:space="0" w:color="auto"/>
              <w:right w:val="single" w:sz="4" w:space="0" w:color="auto"/>
            </w:tcBorders>
          </w:tcPr>
          <w:p w14:paraId="19CE3FB4" w14:textId="77777777" w:rsidR="00935C3C" w:rsidRPr="00E74495" w:rsidRDefault="00935C3C" w:rsidP="0012651D">
            <w:pPr>
              <w:pStyle w:val="NoSpacing"/>
              <w:spacing w:line="256" w:lineRule="auto"/>
              <w:rPr>
                <w:rFonts w:ascii="Cambria" w:hAnsi="Cambria"/>
              </w:rPr>
            </w:pPr>
            <w:r w:rsidRPr="00E74495">
              <w:rPr>
                <w:rFonts w:ascii="Cambria" w:hAnsi="Cambria"/>
              </w:rPr>
              <w:t xml:space="preserve">IAPs identify the specific </w:t>
            </w:r>
            <w:r w:rsidRPr="00E74495">
              <w:rPr>
                <w:rFonts w:ascii="Cambria" w:hAnsi="Cambria"/>
                <w:i/>
              </w:rPr>
              <w:t>teaching</w:t>
            </w:r>
            <w:r w:rsidRPr="00E74495">
              <w:rPr>
                <w:rFonts w:ascii="Cambria" w:hAnsi="Cambria"/>
              </w:rPr>
              <w:t xml:space="preserve"> and/or </w:t>
            </w:r>
            <w:r w:rsidRPr="00E74495">
              <w:rPr>
                <w:rFonts w:ascii="Cambria" w:hAnsi="Cambria"/>
                <w:i/>
              </w:rPr>
              <w:t>support</w:t>
            </w:r>
            <w:r w:rsidRPr="00E74495">
              <w:rPr>
                <w:rFonts w:ascii="Cambria" w:hAnsi="Cambria"/>
              </w:rPr>
              <w:t xml:space="preserve"> interventions that will be provided to </w:t>
            </w:r>
            <w:r>
              <w:rPr>
                <w:rFonts w:ascii="Cambria" w:hAnsi="Cambria"/>
              </w:rPr>
              <w:t>Learner</w:t>
            </w:r>
            <w:r w:rsidRPr="00E74495">
              <w:rPr>
                <w:rFonts w:ascii="Cambria" w:hAnsi="Cambria"/>
              </w:rPr>
              <w:t xml:space="preserve">s by the centre and any actions the </w:t>
            </w:r>
            <w:r>
              <w:rPr>
                <w:rFonts w:ascii="Cambria" w:hAnsi="Cambria"/>
              </w:rPr>
              <w:t>Learner</w:t>
            </w:r>
            <w:r w:rsidRPr="00E74495">
              <w:rPr>
                <w:rFonts w:ascii="Cambria" w:hAnsi="Cambria"/>
              </w:rPr>
              <w:t>s will undertake themselves</w:t>
            </w:r>
            <w:r>
              <w:rPr>
                <w:rFonts w:ascii="Cambria" w:hAnsi="Cambria"/>
              </w:rPr>
              <w:t>.</w:t>
            </w:r>
          </w:p>
        </w:tc>
        <w:tc>
          <w:tcPr>
            <w:tcW w:w="3479" w:type="dxa"/>
          </w:tcPr>
          <w:p w14:paraId="186EAC0B" w14:textId="77777777" w:rsidR="00935C3C" w:rsidRPr="00E74495" w:rsidRDefault="00935C3C" w:rsidP="0012651D">
            <w:pPr>
              <w:spacing w:after="0" w:line="240" w:lineRule="auto"/>
              <w:rPr>
                <w:rFonts w:ascii="Cambria" w:hAnsi="Cambria"/>
                <w:sz w:val="24"/>
                <w:szCs w:val="24"/>
              </w:rPr>
            </w:pPr>
            <w:r w:rsidRPr="00E74495">
              <w:rPr>
                <w:rFonts w:ascii="Cambria" w:hAnsi="Cambria"/>
                <w:sz w:val="24"/>
                <w:szCs w:val="24"/>
              </w:rPr>
              <w:t>Support interventions</w:t>
            </w:r>
          </w:p>
          <w:p w14:paraId="68CAD8B1" w14:textId="77777777" w:rsidR="00935C3C" w:rsidRPr="00E74495" w:rsidRDefault="00935C3C" w:rsidP="00017C6E">
            <w:pPr>
              <w:pStyle w:val="ListParagraph"/>
              <w:numPr>
                <w:ilvl w:val="0"/>
                <w:numId w:val="20"/>
              </w:numPr>
              <w:spacing w:after="0" w:line="240" w:lineRule="auto"/>
              <w:rPr>
                <w:rFonts w:ascii="Cambria" w:hAnsi="Cambria"/>
                <w:sz w:val="24"/>
                <w:szCs w:val="24"/>
              </w:rPr>
            </w:pPr>
            <w:r>
              <w:rPr>
                <w:rFonts w:ascii="Cambria" w:hAnsi="Cambria"/>
                <w:sz w:val="24"/>
                <w:szCs w:val="24"/>
              </w:rPr>
              <w:t>Referrals to Phill</w:t>
            </w:r>
          </w:p>
          <w:p w14:paraId="48E7EF11" w14:textId="77777777" w:rsidR="00935C3C" w:rsidRDefault="00935C3C" w:rsidP="00017C6E">
            <w:pPr>
              <w:pStyle w:val="ListParagraph"/>
              <w:numPr>
                <w:ilvl w:val="0"/>
                <w:numId w:val="20"/>
              </w:numPr>
              <w:spacing w:after="0" w:line="240" w:lineRule="auto"/>
              <w:rPr>
                <w:rFonts w:ascii="Cambria" w:hAnsi="Cambria"/>
                <w:sz w:val="24"/>
                <w:szCs w:val="24"/>
              </w:rPr>
            </w:pPr>
            <w:r>
              <w:rPr>
                <w:rFonts w:ascii="Cambria" w:hAnsi="Cambria"/>
                <w:sz w:val="24"/>
                <w:szCs w:val="24"/>
              </w:rPr>
              <w:t xml:space="preserve">Support Agencies </w:t>
            </w:r>
            <w:r w:rsidR="007339A9">
              <w:rPr>
                <w:rFonts w:ascii="Cambria" w:hAnsi="Cambria"/>
                <w:sz w:val="24"/>
                <w:szCs w:val="24"/>
              </w:rPr>
              <w:t>-</w:t>
            </w:r>
            <w:r>
              <w:rPr>
                <w:rFonts w:ascii="Cambria" w:hAnsi="Cambria"/>
                <w:sz w:val="24"/>
                <w:szCs w:val="24"/>
              </w:rPr>
              <w:t xml:space="preserve">out of </w:t>
            </w:r>
            <w:r w:rsidRPr="00E74495">
              <w:rPr>
                <w:rFonts w:ascii="Cambria" w:hAnsi="Cambria"/>
                <w:sz w:val="24"/>
                <w:szCs w:val="24"/>
              </w:rPr>
              <w:t>centre</w:t>
            </w:r>
            <w:r>
              <w:rPr>
                <w:rFonts w:ascii="Cambria" w:hAnsi="Cambria"/>
                <w:sz w:val="24"/>
                <w:szCs w:val="24"/>
              </w:rPr>
              <w:t>.</w:t>
            </w:r>
          </w:p>
          <w:p w14:paraId="04CB472E" w14:textId="77777777" w:rsidR="00935C3C" w:rsidRDefault="00935C3C" w:rsidP="00017C6E">
            <w:pPr>
              <w:pStyle w:val="ListParagraph"/>
              <w:numPr>
                <w:ilvl w:val="0"/>
                <w:numId w:val="20"/>
              </w:numPr>
              <w:spacing w:after="0" w:line="240" w:lineRule="auto"/>
              <w:rPr>
                <w:rFonts w:ascii="Cambria" w:hAnsi="Cambria"/>
                <w:sz w:val="24"/>
                <w:szCs w:val="24"/>
              </w:rPr>
            </w:pPr>
            <w:r>
              <w:rPr>
                <w:rFonts w:ascii="Cambria" w:hAnsi="Cambria"/>
                <w:sz w:val="24"/>
                <w:szCs w:val="24"/>
              </w:rPr>
              <w:t xml:space="preserve">Career guidance- </w:t>
            </w:r>
          </w:p>
          <w:p w14:paraId="057667B0" w14:textId="77777777" w:rsidR="00935C3C" w:rsidRPr="002B6C00" w:rsidRDefault="00935C3C" w:rsidP="0012651D">
            <w:pPr>
              <w:pStyle w:val="ListParagraph"/>
              <w:spacing w:after="0" w:line="240" w:lineRule="auto"/>
              <w:ind w:left="360"/>
              <w:rPr>
                <w:rFonts w:ascii="Cambria" w:hAnsi="Cambria"/>
                <w:sz w:val="24"/>
                <w:szCs w:val="24"/>
              </w:rPr>
            </w:pPr>
          </w:p>
        </w:tc>
        <w:tc>
          <w:tcPr>
            <w:tcW w:w="2268" w:type="dxa"/>
          </w:tcPr>
          <w:p w14:paraId="2A74725A" w14:textId="77777777" w:rsidR="00935C3C" w:rsidRPr="00E74495" w:rsidRDefault="00935C3C" w:rsidP="0012651D">
            <w:pPr>
              <w:rPr>
                <w:rFonts w:ascii="Cambria" w:hAnsi="Cambria"/>
                <w:b/>
                <w:sz w:val="24"/>
                <w:szCs w:val="24"/>
              </w:rPr>
            </w:pPr>
          </w:p>
        </w:tc>
        <w:tc>
          <w:tcPr>
            <w:tcW w:w="2977" w:type="dxa"/>
          </w:tcPr>
          <w:p w14:paraId="5053AF00" w14:textId="77777777" w:rsidR="00935C3C" w:rsidRPr="00E74495" w:rsidRDefault="00935C3C" w:rsidP="0012651D">
            <w:pPr>
              <w:rPr>
                <w:rFonts w:ascii="Cambria" w:hAnsi="Cambria"/>
                <w:b/>
                <w:sz w:val="24"/>
                <w:szCs w:val="24"/>
              </w:rPr>
            </w:pPr>
          </w:p>
        </w:tc>
        <w:tc>
          <w:tcPr>
            <w:tcW w:w="1276" w:type="dxa"/>
          </w:tcPr>
          <w:p w14:paraId="356D77B4" w14:textId="77777777" w:rsidR="00935C3C" w:rsidRPr="00E74495" w:rsidRDefault="00935C3C" w:rsidP="0012651D">
            <w:pPr>
              <w:rPr>
                <w:rFonts w:ascii="Cambria" w:hAnsi="Cambria"/>
                <w:b/>
                <w:sz w:val="24"/>
                <w:szCs w:val="24"/>
              </w:rPr>
            </w:pPr>
          </w:p>
        </w:tc>
        <w:tc>
          <w:tcPr>
            <w:tcW w:w="1134" w:type="dxa"/>
          </w:tcPr>
          <w:p w14:paraId="43961306" w14:textId="77777777" w:rsidR="00935C3C" w:rsidRPr="00E74495" w:rsidRDefault="00935C3C" w:rsidP="0012651D">
            <w:pPr>
              <w:rPr>
                <w:rFonts w:ascii="Cambria" w:hAnsi="Cambria"/>
                <w:b/>
                <w:sz w:val="24"/>
                <w:szCs w:val="24"/>
              </w:rPr>
            </w:pPr>
          </w:p>
        </w:tc>
      </w:tr>
      <w:tr w:rsidR="00935C3C" w:rsidRPr="00E74495" w14:paraId="3C9F0F5B" w14:textId="77777777" w:rsidTr="00F8334A">
        <w:trPr>
          <w:cantSplit/>
          <w:trHeight w:val="460"/>
        </w:trPr>
        <w:tc>
          <w:tcPr>
            <w:tcW w:w="788" w:type="dxa"/>
            <w:gridSpan w:val="2"/>
            <w:tcBorders>
              <w:top w:val="single" w:sz="4" w:space="0" w:color="auto"/>
              <w:right w:val="single" w:sz="4" w:space="0" w:color="auto"/>
            </w:tcBorders>
          </w:tcPr>
          <w:p w14:paraId="05C6C134" w14:textId="77777777" w:rsidR="00935C3C" w:rsidRPr="00E74495" w:rsidRDefault="00935C3C" w:rsidP="0012651D">
            <w:pPr>
              <w:rPr>
                <w:rFonts w:ascii="Cambria" w:hAnsi="Cambria"/>
                <w:b/>
                <w:sz w:val="24"/>
                <w:szCs w:val="24"/>
              </w:rPr>
            </w:pPr>
            <w:r w:rsidRPr="00E74495">
              <w:rPr>
                <w:rFonts w:ascii="Cambria" w:hAnsi="Cambria"/>
                <w:b/>
                <w:sz w:val="24"/>
                <w:szCs w:val="24"/>
              </w:rPr>
              <w:t>(e)</w:t>
            </w:r>
          </w:p>
        </w:tc>
        <w:tc>
          <w:tcPr>
            <w:tcW w:w="3672" w:type="dxa"/>
            <w:tcBorders>
              <w:top w:val="single" w:sz="4" w:space="0" w:color="auto"/>
              <w:left w:val="single" w:sz="4" w:space="0" w:color="auto"/>
              <w:bottom w:val="single" w:sz="4" w:space="0" w:color="auto"/>
              <w:right w:val="single" w:sz="4" w:space="0" w:color="auto"/>
            </w:tcBorders>
          </w:tcPr>
          <w:p w14:paraId="34EEA7CE" w14:textId="77777777" w:rsidR="00935C3C" w:rsidRPr="00E74495" w:rsidRDefault="00935C3C" w:rsidP="0012651D">
            <w:pPr>
              <w:pStyle w:val="NoSpacing"/>
              <w:spacing w:line="256" w:lineRule="auto"/>
              <w:rPr>
                <w:rFonts w:ascii="Cambria" w:hAnsi="Cambria"/>
              </w:rPr>
            </w:pPr>
            <w:r w:rsidRPr="00E74495">
              <w:rPr>
                <w:rFonts w:ascii="Cambria" w:hAnsi="Cambria"/>
              </w:rPr>
              <w:t>IAPs are shared and discussed at full staff meetings on the basis that all staff members share responsibility for their implementation.</w:t>
            </w:r>
          </w:p>
        </w:tc>
        <w:tc>
          <w:tcPr>
            <w:tcW w:w="3479" w:type="dxa"/>
          </w:tcPr>
          <w:p w14:paraId="42A8615A" w14:textId="77777777" w:rsidR="00935C3C" w:rsidRDefault="00935C3C" w:rsidP="00017C6E">
            <w:pPr>
              <w:pStyle w:val="ListParagraph"/>
              <w:numPr>
                <w:ilvl w:val="0"/>
                <w:numId w:val="20"/>
              </w:numPr>
              <w:spacing w:after="0" w:line="240" w:lineRule="auto"/>
              <w:rPr>
                <w:rFonts w:ascii="Cambria" w:hAnsi="Cambria"/>
                <w:sz w:val="24"/>
                <w:szCs w:val="24"/>
              </w:rPr>
            </w:pPr>
            <w:r>
              <w:rPr>
                <w:rFonts w:ascii="Cambria" w:hAnsi="Cambria"/>
                <w:sz w:val="24"/>
                <w:szCs w:val="24"/>
              </w:rPr>
              <w:t>IAPs are shared and discussed with staff a</w:t>
            </w:r>
            <w:r w:rsidRPr="00E74495">
              <w:rPr>
                <w:rFonts w:ascii="Cambria" w:hAnsi="Cambria"/>
                <w:sz w:val="24"/>
                <w:szCs w:val="24"/>
              </w:rPr>
              <w:t>s appropriate</w:t>
            </w:r>
            <w:r>
              <w:rPr>
                <w:rFonts w:ascii="Cambria" w:hAnsi="Cambria"/>
                <w:sz w:val="24"/>
                <w:szCs w:val="24"/>
              </w:rPr>
              <w:t>.</w:t>
            </w:r>
          </w:p>
          <w:p w14:paraId="50AB9987" w14:textId="77777777" w:rsidR="00935C3C" w:rsidRPr="007339A9" w:rsidRDefault="007339A9" w:rsidP="00017C6E">
            <w:pPr>
              <w:pStyle w:val="ListParagraph"/>
              <w:numPr>
                <w:ilvl w:val="0"/>
                <w:numId w:val="20"/>
              </w:numPr>
              <w:spacing w:after="0" w:line="240" w:lineRule="auto"/>
              <w:rPr>
                <w:rFonts w:ascii="Cambria" w:hAnsi="Cambria"/>
                <w:sz w:val="24"/>
                <w:szCs w:val="24"/>
              </w:rPr>
            </w:pPr>
            <w:r>
              <w:rPr>
                <w:rFonts w:ascii="Cambria" w:hAnsi="Cambria"/>
                <w:sz w:val="24"/>
                <w:szCs w:val="24"/>
              </w:rPr>
              <w:t>IAPs are discussed /shared, as appropriate, d</w:t>
            </w:r>
            <w:r w:rsidR="00935C3C">
              <w:rPr>
                <w:rFonts w:ascii="Cambria" w:hAnsi="Cambria"/>
                <w:sz w:val="24"/>
                <w:szCs w:val="24"/>
              </w:rPr>
              <w:t>uring weekly meetings</w:t>
            </w:r>
          </w:p>
        </w:tc>
        <w:tc>
          <w:tcPr>
            <w:tcW w:w="2268" w:type="dxa"/>
          </w:tcPr>
          <w:p w14:paraId="622DB618" w14:textId="77777777" w:rsidR="00935C3C" w:rsidRPr="00E74495" w:rsidRDefault="00935C3C" w:rsidP="0012651D">
            <w:pPr>
              <w:rPr>
                <w:rFonts w:ascii="Cambria" w:hAnsi="Cambria"/>
                <w:b/>
                <w:sz w:val="24"/>
                <w:szCs w:val="24"/>
              </w:rPr>
            </w:pPr>
          </w:p>
        </w:tc>
        <w:tc>
          <w:tcPr>
            <w:tcW w:w="2977" w:type="dxa"/>
          </w:tcPr>
          <w:p w14:paraId="0EAF9FB2" w14:textId="77777777" w:rsidR="00935C3C" w:rsidRPr="00E74495" w:rsidRDefault="00935C3C" w:rsidP="0012651D">
            <w:pPr>
              <w:rPr>
                <w:rFonts w:ascii="Cambria" w:hAnsi="Cambria"/>
                <w:b/>
                <w:sz w:val="24"/>
                <w:szCs w:val="24"/>
              </w:rPr>
            </w:pPr>
          </w:p>
        </w:tc>
        <w:tc>
          <w:tcPr>
            <w:tcW w:w="1276" w:type="dxa"/>
          </w:tcPr>
          <w:p w14:paraId="028E3580" w14:textId="77777777" w:rsidR="00935C3C" w:rsidRPr="00E74495" w:rsidRDefault="00935C3C" w:rsidP="0012651D">
            <w:pPr>
              <w:rPr>
                <w:rFonts w:ascii="Cambria" w:hAnsi="Cambria"/>
                <w:b/>
                <w:sz w:val="24"/>
                <w:szCs w:val="24"/>
              </w:rPr>
            </w:pPr>
          </w:p>
        </w:tc>
        <w:tc>
          <w:tcPr>
            <w:tcW w:w="1134" w:type="dxa"/>
          </w:tcPr>
          <w:p w14:paraId="24A72E11" w14:textId="77777777" w:rsidR="00935C3C" w:rsidRPr="00E74495" w:rsidRDefault="00935C3C" w:rsidP="0012651D">
            <w:pPr>
              <w:rPr>
                <w:rFonts w:ascii="Cambria" w:hAnsi="Cambria"/>
                <w:b/>
                <w:sz w:val="24"/>
                <w:szCs w:val="24"/>
              </w:rPr>
            </w:pPr>
          </w:p>
        </w:tc>
      </w:tr>
      <w:tr w:rsidR="00935C3C" w:rsidRPr="00E74495" w14:paraId="5F8E0863" w14:textId="77777777" w:rsidTr="00F8334A">
        <w:trPr>
          <w:cantSplit/>
          <w:trHeight w:val="460"/>
        </w:trPr>
        <w:tc>
          <w:tcPr>
            <w:tcW w:w="788" w:type="dxa"/>
            <w:gridSpan w:val="2"/>
            <w:tcBorders>
              <w:right w:val="single" w:sz="4" w:space="0" w:color="auto"/>
            </w:tcBorders>
          </w:tcPr>
          <w:p w14:paraId="3D1CE3FC" w14:textId="77777777" w:rsidR="00935C3C" w:rsidRPr="00E74495" w:rsidRDefault="00935C3C" w:rsidP="0012651D">
            <w:pPr>
              <w:rPr>
                <w:rFonts w:ascii="Cambria" w:hAnsi="Cambria"/>
                <w:b/>
                <w:sz w:val="24"/>
                <w:szCs w:val="24"/>
              </w:rPr>
            </w:pPr>
            <w:r w:rsidRPr="00E74495">
              <w:rPr>
                <w:rFonts w:ascii="Cambria" w:hAnsi="Cambria"/>
                <w:b/>
                <w:sz w:val="24"/>
                <w:szCs w:val="24"/>
              </w:rPr>
              <w:t>(f)</w:t>
            </w:r>
          </w:p>
        </w:tc>
        <w:tc>
          <w:tcPr>
            <w:tcW w:w="3672" w:type="dxa"/>
            <w:tcBorders>
              <w:top w:val="single" w:sz="4" w:space="0" w:color="auto"/>
              <w:left w:val="single" w:sz="4" w:space="0" w:color="auto"/>
              <w:bottom w:val="single" w:sz="4" w:space="0" w:color="auto"/>
              <w:right w:val="single" w:sz="4" w:space="0" w:color="auto"/>
            </w:tcBorders>
          </w:tcPr>
          <w:p w14:paraId="186310CB" w14:textId="77777777" w:rsidR="00935C3C" w:rsidRPr="00E74495" w:rsidRDefault="00935C3C" w:rsidP="0012651D">
            <w:pPr>
              <w:pStyle w:val="NoSpacing"/>
              <w:spacing w:line="256" w:lineRule="auto"/>
              <w:rPr>
                <w:rFonts w:ascii="Cambria" w:hAnsi="Cambria"/>
              </w:rPr>
            </w:pPr>
            <w:r w:rsidRPr="00E74495">
              <w:rPr>
                <w:rFonts w:ascii="Cambria" w:hAnsi="Cambria"/>
              </w:rPr>
              <w:t xml:space="preserve">The IAPs of some </w:t>
            </w:r>
            <w:r>
              <w:rPr>
                <w:rFonts w:ascii="Cambria" w:hAnsi="Cambria"/>
              </w:rPr>
              <w:t>Learner</w:t>
            </w:r>
            <w:r w:rsidRPr="00E74495">
              <w:rPr>
                <w:rFonts w:ascii="Cambria" w:hAnsi="Cambria"/>
              </w:rPr>
              <w:t>s identify services or agencies outside the centre that will be approached and/or worked with for the purposes of achieving additional supports for them</w:t>
            </w:r>
          </w:p>
        </w:tc>
        <w:tc>
          <w:tcPr>
            <w:tcW w:w="3479" w:type="dxa"/>
          </w:tcPr>
          <w:p w14:paraId="2B87F1D9" w14:textId="77777777" w:rsidR="00935C3C" w:rsidRPr="00E74495" w:rsidRDefault="00935C3C" w:rsidP="00017C6E">
            <w:pPr>
              <w:pStyle w:val="ListParagraph"/>
              <w:numPr>
                <w:ilvl w:val="0"/>
                <w:numId w:val="20"/>
              </w:numPr>
              <w:spacing w:after="0" w:line="240" w:lineRule="auto"/>
              <w:rPr>
                <w:rFonts w:ascii="Cambria" w:hAnsi="Cambria"/>
                <w:sz w:val="24"/>
                <w:szCs w:val="24"/>
              </w:rPr>
            </w:pPr>
            <w:r>
              <w:rPr>
                <w:rFonts w:ascii="Cambria" w:hAnsi="Cambria"/>
                <w:sz w:val="24"/>
                <w:szCs w:val="24"/>
              </w:rPr>
              <w:t>Identification of outside services and agencies  are included in learner’s Action P</w:t>
            </w:r>
            <w:r w:rsidRPr="00E74495">
              <w:rPr>
                <w:rFonts w:ascii="Cambria" w:hAnsi="Cambria"/>
                <w:sz w:val="24"/>
                <w:szCs w:val="24"/>
              </w:rPr>
              <w:t>lan</w:t>
            </w:r>
            <w:r w:rsidR="007339A9">
              <w:rPr>
                <w:rFonts w:ascii="Cambria" w:hAnsi="Cambria"/>
                <w:sz w:val="24"/>
                <w:szCs w:val="24"/>
              </w:rPr>
              <w:t>.</w:t>
            </w:r>
          </w:p>
          <w:p w14:paraId="1955CADB" w14:textId="77777777" w:rsidR="00935C3C" w:rsidRPr="00E74495" w:rsidRDefault="00935C3C" w:rsidP="00017C6E">
            <w:pPr>
              <w:pStyle w:val="ListParagraph"/>
              <w:numPr>
                <w:ilvl w:val="0"/>
                <w:numId w:val="20"/>
              </w:numPr>
              <w:spacing w:after="0" w:line="240" w:lineRule="auto"/>
              <w:rPr>
                <w:rFonts w:ascii="Cambria" w:hAnsi="Cambria"/>
                <w:sz w:val="24"/>
                <w:szCs w:val="24"/>
              </w:rPr>
            </w:pPr>
            <w:r w:rsidRPr="00E74495">
              <w:rPr>
                <w:rFonts w:ascii="Cambria" w:hAnsi="Cambria"/>
                <w:sz w:val="24"/>
                <w:szCs w:val="24"/>
              </w:rPr>
              <w:t>List of support services</w:t>
            </w:r>
            <w:r>
              <w:rPr>
                <w:rFonts w:ascii="Cambria" w:hAnsi="Cambria"/>
                <w:sz w:val="24"/>
                <w:szCs w:val="24"/>
              </w:rPr>
              <w:t xml:space="preserve"> available from Phil</w:t>
            </w:r>
          </w:p>
          <w:p w14:paraId="0B53EFCE" w14:textId="77777777" w:rsidR="00935C3C" w:rsidRPr="00E74495" w:rsidRDefault="00935C3C" w:rsidP="00017C6E">
            <w:pPr>
              <w:pStyle w:val="ListParagraph"/>
              <w:numPr>
                <w:ilvl w:val="0"/>
                <w:numId w:val="20"/>
              </w:numPr>
              <w:spacing w:after="0" w:line="240" w:lineRule="auto"/>
              <w:rPr>
                <w:rFonts w:ascii="Cambria" w:hAnsi="Cambria"/>
                <w:color w:val="FF0000"/>
                <w:sz w:val="24"/>
                <w:szCs w:val="24"/>
              </w:rPr>
            </w:pPr>
            <w:r>
              <w:rPr>
                <w:rFonts w:ascii="Cambria" w:hAnsi="Cambria"/>
                <w:sz w:val="24"/>
                <w:szCs w:val="24"/>
              </w:rPr>
              <w:t>Support S</w:t>
            </w:r>
            <w:r w:rsidRPr="00E74495">
              <w:rPr>
                <w:rFonts w:ascii="Cambria" w:hAnsi="Cambria"/>
                <w:sz w:val="24"/>
                <w:szCs w:val="24"/>
              </w:rPr>
              <w:t>ervice on file.</w:t>
            </w:r>
          </w:p>
        </w:tc>
        <w:tc>
          <w:tcPr>
            <w:tcW w:w="2268" w:type="dxa"/>
          </w:tcPr>
          <w:p w14:paraId="2E2366D0" w14:textId="77777777" w:rsidR="00935C3C" w:rsidRPr="00E74495" w:rsidRDefault="00935C3C" w:rsidP="0012651D">
            <w:pPr>
              <w:rPr>
                <w:rFonts w:ascii="Cambria" w:hAnsi="Cambria"/>
                <w:b/>
                <w:sz w:val="24"/>
                <w:szCs w:val="24"/>
              </w:rPr>
            </w:pPr>
          </w:p>
        </w:tc>
        <w:tc>
          <w:tcPr>
            <w:tcW w:w="2977" w:type="dxa"/>
          </w:tcPr>
          <w:p w14:paraId="1F2BFD26" w14:textId="77777777" w:rsidR="00935C3C" w:rsidRPr="00E74495" w:rsidRDefault="00935C3C" w:rsidP="0012651D">
            <w:pPr>
              <w:rPr>
                <w:rFonts w:ascii="Cambria" w:hAnsi="Cambria"/>
                <w:b/>
                <w:sz w:val="24"/>
                <w:szCs w:val="24"/>
              </w:rPr>
            </w:pPr>
          </w:p>
        </w:tc>
        <w:tc>
          <w:tcPr>
            <w:tcW w:w="1276" w:type="dxa"/>
          </w:tcPr>
          <w:p w14:paraId="759B6E7F" w14:textId="77777777" w:rsidR="00935C3C" w:rsidRPr="00E74495" w:rsidRDefault="00935C3C" w:rsidP="0012651D">
            <w:pPr>
              <w:rPr>
                <w:rFonts w:ascii="Cambria" w:hAnsi="Cambria"/>
                <w:b/>
                <w:sz w:val="24"/>
                <w:szCs w:val="24"/>
              </w:rPr>
            </w:pPr>
          </w:p>
        </w:tc>
        <w:tc>
          <w:tcPr>
            <w:tcW w:w="1134" w:type="dxa"/>
          </w:tcPr>
          <w:p w14:paraId="66EAFA37" w14:textId="77777777" w:rsidR="00935C3C" w:rsidRPr="00E74495" w:rsidRDefault="00935C3C" w:rsidP="0012651D">
            <w:pPr>
              <w:rPr>
                <w:rFonts w:ascii="Cambria" w:hAnsi="Cambria"/>
                <w:b/>
                <w:sz w:val="24"/>
                <w:szCs w:val="24"/>
              </w:rPr>
            </w:pPr>
          </w:p>
        </w:tc>
      </w:tr>
      <w:tr w:rsidR="00935C3C" w:rsidRPr="00E74495" w14:paraId="27B7C243" w14:textId="77777777" w:rsidTr="00F8334A">
        <w:trPr>
          <w:cantSplit/>
          <w:trHeight w:val="460"/>
        </w:trPr>
        <w:tc>
          <w:tcPr>
            <w:tcW w:w="4460" w:type="dxa"/>
            <w:gridSpan w:val="3"/>
            <w:shd w:val="clear" w:color="auto" w:fill="E5DFEC" w:themeFill="accent4" w:themeFillTint="33"/>
          </w:tcPr>
          <w:p w14:paraId="66E4BA32" w14:textId="77777777" w:rsidR="00935C3C" w:rsidRPr="00E74495" w:rsidRDefault="00935C3C" w:rsidP="0012651D">
            <w:pPr>
              <w:rPr>
                <w:rFonts w:ascii="Cambria" w:hAnsi="Cambria"/>
                <w:b/>
                <w:sz w:val="24"/>
                <w:szCs w:val="24"/>
              </w:rPr>
            </w:pPr>
            <w:r w:rsidRPr="00E74495">
              <w:rPr>
                <w:rFonts w:ascii="Cambria" w:hAnsi="Cambria"/>
                <w:b/>
                <w:sz w:val="24"/>
                <w:szCs w:val="24"/>
              </w:rPr>
              <w:t xml:space="preserve">17.4   </w:t>
            </w:r>
            <w:r w:rsidRPr="00E74495">
              <w:rPr>
                <w:rFonts w:ascii="Cambria" w:hAnsi="Cambria"/>
                <w:sz w:val="24"/>
                <w:szCs w:val="24"/>
              </w:rPr>
              <w:t>Staff training, support and supervision are provided to all mentors</w:t>
            </w:r>
          </w:p>
        </w:tc>
        <w:tc>
          <w:tcPr>
            <w:tcW w:w="3479" w:type="dxa"/>
            <w:shd w:val="clear" w:color="auto" w:fill="E5DFEC" w:themeFill="accent4" w:themeFillTint="33"/>
          </w:tcPr>
          <w:p w14:paraId="6FC7F025" w14:textId="77777777" w:rsidR="00935C3C" w:rsidRPr="00203150" w:rsidRDefault="00935C3C" w:rsidP="0012651D">
            <w:pPr>
              <w:rPr>
                <w:rFonts w:ascii="Cambria" w:hAnsi="Cambria"/>
                <w:b/>
                <w:sz w:val="24"/>
                <w:szCs w:val="24"/>
                <w:lang w:val="ga-IE"/>
              </w:rPr>
            </w:pPr>
            <w:r w:rsidRPr="00E74495">
              <w:rPr>
                <w:rFonts w:ascii="Cambria" w:hAnsi="Cambria"/>
                <w:b/>
                <w:sz w:val="24"/>
                <w:szCs w:val="24"/>
                <w:lang w:val="ga-IE"/>
              </w:rPr>
              <w:t>Evidence</w:t>
            </w:r>
          </w:p>
        </w:tc>
        <w:tc>
          <w:tcPr>
            <w:tcW w:w="2268" w:type="dxa"/>
            <w:shd w:val="clear" w:color="auto" w:fill="E5DFEC" w:themeFill="accent4" w:themeFillTint="33"/>
          </w:tcPr>
          <w:p w14:paraId="6454AF6E"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Area for Improvement</w:t>
            </w:r>
          </w:p>
        </w:tc>
        <w:tc>
          <w:tcPr>
            <w:tcW w:w="2977" w:type="dxa"/>
            <w:shd w:val="clear" w:color="auto" w:fill="E5DFEC" w:themeFill="accent4" w:themeFillTint="33"/>
          </w:tcPr>
          <w:p w14:paraId="1FDAEFB2"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Action</w:t>
            </w:r>
          </w:p>
        </w:tc>
        <w:tc>
          <w:tcPr>
            <w:tcW w:w="1276" w:type="dxa"/>
            <w:shd w:val="clear" w:color="auto" w:fill="E5DFEC" w:themeFill="accent4" w:themeFillTint="33"/>
          </w:tcPr>
          <w:p w14:paraId="2D2A463F"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 xml:space="preserve">Who </w:t>
            </w:r>
          </w:p>
        </w:tc>
        <w:tc>
          <w:tcPr>
            <w:tcW w:w="1134" w:type="dxa"/>
            <w:shd w:val="clear" w:color="auto" w:fill="E5DFEC" w:themeFill="accent4" w:themeFillTint="33"/>
          </w:tcPr>
          <w:p w14:paraId="49D5BCC6"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When</w:t>
            </w:r>
          </w:p>
        </w:tc>
      </w:tr>
      <w:tr w:rsidR="00935C3C" w:rsidRPr="00E74495" w14:paraId="354FA65D" w14:textId="77777777" w:rsidTr="00F8334A">
        <w:trPr>
          <w:cantSplit/>
          <w:trHeight w:val="460"/>
        </w:trPr>
        <w:tc>
          <w:tcPr>
            <w:tcW w:w="788" w:type="dxa"/>
            <w:gridSpan w:val="2"/>
            <w:tcBorders>
              <w:top w:val="single" w:sz="4" w:space="0" w:color="auto"/>
              <w:right w:val="single" w:sz="4" w:space="0" w:color="auto"/>
            </w:tcBorders>
          </w:tcPr>
          <w:p w14:paraId="4FA43F02" w14:textId="77777777" w:rsidR="00935C3C" w:rsidRPr="00E74495" w:rsidRDefault="00935C3C" w:rsidP="0012651D">
            <w:pPr>
              <w:rPr>
                <w:rFonts w:ascii="Cambria" w:hAnsi="Cambria"/>
                <w:b/>
                <w:sz w:val="24"/>
                <w:szCs w:val="24"/>
              </w:rPr>
            </w:pPr>
            <w:r w:rsidRPr="00E74495">
              <w:rPr>
                <w:rFonts w:ascii="Cambria" w:hAnsi="Cambria"/>
                <w:b/>
                <w:sz w:val="24"/>
                <w:szCs w:val="24"/>
              </w:rPr>
              <w:t>(a)</w:t>
            </w:r>
          </w:p>
        </w:tc>
        <w:tc>
          <w:tcPr>
            <w:tcW w:w="3672" w:type="dxa"/>
            <w:tcBorders>
              <w:top w:val="single" w:sz="4" w:space="0" w:color="auto"/>
              <w:left w:val="single" w:sz="4" w:space="0" w:color="auto"/>
              <w:bottom w:val="single" w:sz="4" w:space="0" w:color="auto"/>
              <w:right w:val="single" w:sz="4" w:space="0" w:color="auto"/>
            </w:tcBorders>
          </w:tcPr>
          <w:p w14:paraId="6B12122E" w14:textId="77777777" w:rsidR="00935C3C" w:rsidRPr="00E74495" w:rsidRDefault="00935C3C" w:rsidP="0012651D">
            <w:pPr>
              <w:rPr>
                <w:rFonts w:ascii="Cambria" w:hAnsi="Cambria"/>
                <w:sz w:val="24"/>
                <w:szCs w:val="24"/>
              </w:rPr>
            </w:pPr>
            <w:r w:rsidRPr="00E74495">
              <w:rPr>
                <w:rFonts w:ascii="Cambria" w:hAnsi="Cambria"/>
                <w:sz w:val="24"/>
                <w:szCs w:val="24"/>
              </w:rPr>
              <w:t>All staff members receive formal induction in relation to the SEN Initiative</w:t>
            </w:r>
            <w:r>
              <w:rPr>
                <w:rFonts w:ascii="Cambria" w:hAnsi="Cambria"/>
                <w:sz w:val="24"/>
                <w:szCs w:val="24"/>
              </w:rPr>
              <w:t>.</w:t>
            </w:r>
          </w:p>
        </w:tc>
        <w:tc>
          <w:tcPr>
            <w:tcW w:w="3479" w:type="dxa"/>
          </w:tcPr>
          <w:p w14:paraId="2F50627A" w14:textId="77777777" w:rsidR="00935C3C" w:rsidRPr="00E74495" w:rsidRDefault="00935C3C" w:rsidP="00017C6E">
            <w:pPr>
              <w:pStyle w:val="ListParagraph"/>
              <w:numPr>
                <w:ilvl w:val="0"/>
                <w:numId w:val="20"/>
              </w:numPr>
              <w:spacing w:after="0" w:line="240" w:lineRule="auto"/>
              <w:rPr>
                <w:rFonts w:ascii="Cambria" w:hAnsi="Cambria"/>
                <w:sz w:val="24"/>
                <w:szCs w:val="24"/>
              </w:rPr>
            </w:pPr>
            <w:r>
              <w:rPr>
                <w:rFonts w:ascii="Cambria" w:hAnsi="Cambria"/>
                <w:sz w:val="24"/>
                <w:szCs w:val="24"/>
              </w:rPr>
              <w:t>Advanced SEN t</w:t>
            </w:r>
            <w:r w:rsidRPr="00E74495">
              <w:rPr>
                <w:rFonts w:ascii="Cambria" w:hAnsi="Cambria"/>
                <w:sz w:val="24"/>
                <w:szCs w:val="24"/>
              </w:rPr>
              <w:t xml:space="preserve">raining  </w:t>
            </w:r>
            <w:r>
              <w:rPr>
                <w:rFonts w:ascii="Cambria" w:hAnsi="Cambria"/>
                <w:sz w:val="24"/>
                <w:szCs w:val="24"/>
              </w:rPr>
              <w:t xml:space="preserve">with </w:t>
            </w:r>
            <w:r w:rsidRPr="00E74495">
              <w:rPr>
                <w:rFonts w:ascii="Cambria" w:hAnsi="Cambria"/>
                <w:sz w:val="24"/>
                <w:szCs w:val="24"/>
              </w:rPr>
              <w:t>Sue Dunn 2016</w:t>
            </w:r>
          </w:p>
          <w:p w14:paraId="39DEAE39" w14:textId="77777777" w:rsidR="00935C3C" w:rsidRPr="002B6C00" w:rsidRDefault="00935C3C" w:rsidP="00017C6E">
            <w:pPr>
              <w:pStyle w:val="ListParagraph"/>
              <w:numPr>
                <w:ilvl w:val="0"/>
                <w:numId w:val="20"/>
              </w:numPr>
              <w:spacing w:after="0" w:line="240" w:lineRule="auto"/>
              <w:rPr>
                <w:rFonts w:ascii="Cambria" w:hAnsi="Cambria"/>
                <w:sz w:val="24"/>
                <w:szCs w:val="24"/>
              </w:rPr>
            </w:pPr>
            <w:r>
              <w:rPr>
                <w:rFonts w:ascii="Cambria" w:hAnsi="Cambria"/>
                <w:sz w:val="24"/>
                <w:szCs w:val="24"/>
              </w:rPr>
              <w:t>SEN i</w:t>
            </w:r>
            <w:r w:rsidRPr="00E74495">
              <w:rPr>
                <w:rFonts w:ascii="Cambria" w:hAnsi="Cambria"/>
                <w:sz w:val="24"/>
                <w:szCs w:val="24"/>
              </w:rPr>
              <w:t>ntroduction training 2017</w:t>
            </w:r>
          </w:p>
        </w:tc>
        <w:tc>
          <w:tcPr>
            <w:tcW w:w="2268" w:type="dxa"/>
          </w:tcPr>
          <w:p w14:paraId="2ECE9A9F" w14:textId="77777777" w:rsidR="00935C3C" w:rsidRPr="00E74495" w:rsidRDefault="00935C3C" w:rsidP="0012651D">
            <w:pPr>
              <w:rPr>
                <w:rFonts w:ascii="Cambria" w:hAnsi="Cambria"/>
                <w:b/>
                <w:sz w:val="24"/>
                <w:szCs w:val="24"/>
              </w:rPr>
            </w:pPr>
          </w:p>
        </w:tc>
        <w:tc>
          <w:tcPr>
            <w:tcW w:w="2977" w:type="dxa"/>
          </w:tcPr>
          <w:p w14:paraId="470E9E67" w14:textId="77777777" w:rsidR="00935C3C" w:rsidRPr="00203150" w:rsidRDefault="00935C3C" w:rsidP="0012651D">
            <w:pPr>
              <w:rPr>
                <w:rFonts w:ascii="Cambria" w:hAnsi="Cambria"/>
                <w:sz w:val="24"/>
                <w:szCs w:val="24"/>
              </w:rPr>
            </w:pPr>
          </w:p>
        </w:tc>
        <w:tc>
          <w:tcPr>
            <w:tcW w:w="1276" w:type="dxa"/>
          </w:tcPr>
          <w:p w14:paraId="16DFAAB0" w14:textId="77777777" w:rsidR="00935C3C" w:rsidRPr="00203150" w:rsidRDefault="00935C3C" w:rsidP="0012651D">
            <w:pPr>
              <w:rPr>
                <w:rFonts w:ascii="Cambria" w:hAnsi="Cambria"/>
                <w:sz w:val="24"/>
                <w:szCs w:val="24"/>
              </w:rPr>
            </w:pPr>
          </w:p>
        </w:tc>
        <w:tc>
          <w:tcPr>
            <w:tcW w:w="1134" w:type="dxa"/>
          </w:tcPr>
          <w:p w14:paraId="1DA3F08A" w14:textId="77777777" w:rsidR="00935C3C" w:rsidRPr="00203150" w:rsidRDefault="00935C3C" w:rsidP="0012651D">
            <w:pPr>
              <w:rPr>
                <w:rFonts w:ascii="Cambria" w:hAnsi="Cambria"/>
                <w:sz w:val="24"/>
                <w:szCs w:val="24"/>
              </w:rPr>
            </w:pPr>
          </w:p>
        </w:tc>
      </w:tr>
      <w:tr w:rsidR="00935C3C" w:rsidRPr="00E74495" w14:paraId="13765F82" w14:textId="77777777" w:rsidTr="00F8334A">
        <w:trPr>
          <w:cantSplit/>
          <w:trHeight w:val="460"/>
        </w:trPr>
        <w:tc>
          <w:tcPr>
            <w:tcW w:w="788" w:type="dxa"/>
            <w:gridSpan w:val="2"/>
            <w:tcBorders>
              <w:right w:val="single" w:sz="4" w:space="0" w:color="auto"/>
            </w:tcBorders>
          </w:tcPr>
          <w:p w14:paraId="4BAE1B85" w14:textId="77777777" w:rsidR="00935C3C" w:rsidRPr="00E74495" w:rsidRDefault="00935C3C" w:rsidP="0012651D">
            <w:pPr>
              <w:rPr>
                <w:rFonts w:ascii="Cambria" w:hAnsi="Cambria"/>
                <w:b/>
                <w:sz w:val="24"/>
                <w:szCs w:val="24"/>
              </w:rPr>
            </w:pPr>
            <w:r w:rsidRPr="00E74495">
              <w:rPr>
                <w:rFonts w:ascii="Cambria" w:hAnsi="Cambria"/>
                <w:b/>
                <w:sz w:val="24"/>
                <w:szCs w:val="24"/>
              </w:rPr>
              <w:t>(b)</w:t>
            </w:r>
          </w:p>
        </w:tc>
        <w:tc>
          <w:tcPr>
            <w:tcW w:w="3672" w:type="dxa"/>
            <w:tcBorders>
              <w:top w:val="single" w:sz="4" w:space="0" w:color="auto"/>
              <w:left w:val="single" w:sz="4" w:space="0" w:color="auto"/>
              <w:bottom w:val="single" w:sz="4" w:space="0" w:color="auto"/>
              <w:right w:val="single" w:sz="4" w:space="0" w:color="auto"/>
            </w:tcBorders>
          </w:tcPr>
          <w:p w14:paraId="7162A012" w14:textId="77777777" w:rsidR="00935C3C" w:rsidRPr="00E74495" w:rsidRDefault="00935C3C" w:rsidP="0012651D">
            <w:pPr>
              <w:rPr>
                <w:rFonts w:ascii="Cambria" w:hAnsi="Cambria"/>
                <w:sz w:val="24"/>
                <w:szCs w:val="24"/>
              </w:rPr>
            </w:pPr>
            <w:r w:rsidRPr="00E74495">
              <w:rPr>
                <w:rFonts w:ascii="Cambria" w:hAnsi="Cambria"/>
                <w:sz w:val="24"/>
                <w:szCs w:val="24"/>
              </w:rPr>
              <w:t>All mentors have done the introductory mentoring training in the WebWheel model</w:t>
            </w:r>
          </w:p>
        </w:tc>
        <w:tc>
          <w:tcPr>
            <w:tcW w:w="3479" w:type="dxa"/>
          </w:tcPr>
          <w:p w14:paraId="6FA3BBD0" w14:textId="77777777" w:rsidR="00935C3C" w:rsidRPr="00E74495" w:rsidRDefault="0012651D" w:rsidP="00017C6E">
            <w:pPr>
              <w:pStyle w:val="ListParagraph"/>
              <w:numPr>
                <w:ilvl w:val="0"/>
                <w:numId w:val="20"/>
              </w:numPr>
              <w:spacing w:after="0" w:line="240" w:lineRule="auto"/>
              <w:rPr>
                <w:rFonts w:ascii="Cambria" w:hAnsi="Cambria"/>
                <w:sz w:val="24"/>
                <w:szCs w:val="24"/>
              </w:rPr>
            </w:pPr>
            <w:r>
              <w:rPr>
                <w:rFonts w:ascii="Cambria" w:hAnsi="Cambria"/>
                <w:sz w:val="24"/>
                <w:szCs w:val="24"/>
              </w:rPr>
              <w:t>A</w:t>
            </w:r>
            <w:r w:rsidR="00935C3C" w:rsidRPr="00E74495">
              <w:rPr>
                <w:rFonts w:ascii="Cambria" w:hAnsi="Cambria"/>
                <w:sz w:val="24"/>
                <w:szCs w:val="24"/>
              </w:rPr>
              <w:t xml:space="preserve">ttendance training  </w:t>
            </w:r>
            <w:r>
              <w:rPr>
                <w:rFonts w:ascii="Cambria" w:hAnsi="Cambria"/>
                <w:sz w:val="24"/>
                <w:szCs w:val="24"/>
              </w:rPr>
              <w:t xml:space="preserve">records </w:t>
            </w:r>
            <w:r w:rsidR="00935C3C" w:rsidRPr="00E74495">
              <w:rPr>
                <w:rFonts w:ascii="Cambria" w:hAnsi="Cambria"/>
                <w:sz w:val="24"/>
                <w:szCs w:val="24"/>
              </w:rPr>
              <w:t>in place</w:t>
            </w:r>
          </w:p>
          <w:p w14:paraId="7768FC57" w14:textId="77777777" w:rsidR="00935C3C" w:rsidRPr="00E74495" w:rsidRDefault="00935C3C" w:rsidP="0012651D">
            <w:pPr>
              <w:pStyle w:val="ListParagraph"/>
              <w:spacing w:after="0" w:line="240" w:lineRule="auto"/>
              <w:ind w:left="360"/>
              <w:rPr>
                <w:rFonts w:ascii="Cambria" w:hAnsi="Cambria"/>
                <w:sz w:val="24"/>
                <w:szCs w:val="24"/>
              </w:rPr>
            </w:pPr>
            <w:r w:rsidRPr="00E74495">
              <w:rPr>
                <w:rFonts w:ascii="Cambria" w:hAnsi="Cambria"/>
                <w:sz w:val="24"/>
                <w:szCs w:val="24"/>
              </w:rPr>
              <w:t xml:space="preserve">2016 </w:t>
            </w:r>
            <w:r>
              <w:rPr>
                <w:rFonts w:ascii="Cambria" w:hAnsi="Cambria"/>
                <w:sz w:val="24"/>
                <w:szCs w:val="24"/>
              </w:rPr>
              <w:t xml:space="preserve">&amp; </w:t>
            </w:r>
            <w:r w:rsidRPr="00E74495">
              <w:rPr>
                <w:rFonts w:ascii="Cambria" w:hAnsi="Cambria"/>
                <w:sz w:val="24"/>
                <w:szCs w:val="24"/>
              </w:rPr>
              <w:t>2017 training</w:t>
            </w:r>
          </w:p>
        </w:tc>
        <w:tc>
          <w:tcPr>
            <w:tcW w:w="2268" w:type="dxa"/>
          </w:tcPr>
          <w:p w14:paraId="11A59776" w14:textId="77777777" w:rsidR="00935C3C" w:rsidRPr="00E74495" w:rsidRDefault="00935C3C" w:rsidP="0012651D">
            <w:pPr>
              <w:rPr>
                <w:rFonts w:ascii="Cambria" w:hAnsi="Cambria"/>
                <w:b/>
                <w:sz w:val="24"/>
                <w:szCs w:val="24"/>
              </w:rPr>
            </w:pPr>
          </w:p>
        </w:tc>
        <w:tc>
          <w:tcPr>
            <w:tcW w:w="2977" w:type="dxa"/>
          </w:tcPr>
          <w:p w14:paraId="18B0351B" w14:textId="77777777" w:rsidR="00935C3C" w:rsidRPr="0012651D" w:rsidRDefault="00935C3C" w:rsidP="0012651D">
            <w:pPr>
              <w:rPr>
                <w:rFonts w:ascii="Cambria" w:hAnsi="Cambria"/>
                <w:b/>
                <w:sz w:val="24"/>
                <w:szCs w:val="24"/>
              </w:rPr>
            </w:pPr>
            <w:r w:rsidRPr="0012651D">
              <w:rPr>
                <w:rFonts w:ascii="Cambria" w:hAnsi="Cambria"/>
                <w:b/>
                <w:sz w:val="24"/>
                <w:szCs w:val="24"/>
              </w:rPr>
              <w:t>Reaction:</w:t>
            </w:r>
            <w:r w:rsidR="0012651D">
              <w:rPr>
                <w:rFonts w:ascii="Cambria" w:hAnsi="Cambria"/>
                <w:b/>
                <w:sz w:val="24"/>
                <w:szCs w:val="24"/>
              </w:rPr>
              <w:t xml:space="preserve">                                     </w:t>
            </w:r>
            <w:r w:rsidRPr="00203150">
              <w:rPr>
                <w:rFonts w:ascii="Cambria" w:hAnsi="Cambria"/>
                <w:sz w:val="24"/>
                <w:szCs w:val="24"/>
              </w:rPr>
              <w:t xml:space="preserve">Organise </w:t>
            </w:r>
          </w:p>
          <w:p w14:paraId="3AF1F8DE" w14:textId="77777777" w:rsidR="00935C3C" w:rsidRPr="00203150" w:rsidRDefault="00935C3C" w:rsidP="00017C6E">
            <w:pPr>
              <w:pStyle w:val="ListParagraph"/>
              <w:numPr>
                <w:ilvl w:val="0"/>
                <w:numId w:val="30"/>
              </w:numPr>
              <w:rPr>
                <w:rFonts w:ascii="Cambria" w:hAnsi="Cambria"/>
                <w:sz w:val="24"/>
                <w:szCs w:val="24"/>
              </w:rPr>
            </w:pPr>
            <w:r>
              <w:rPr>
                <w:rFonts w:ascii="Cambria" w:hAnsi="Cambria"/>
                <w:sz w:val="24"/>
                <w:szCs w:val="24"/>
              </w:rPr>
              <w:t>I</w:t>
            </w:r>
            <w:r w:rsidRPr="00203150">
              <w:rPr>
                <w:rFonts w:ascii="Cambria" w:hAnsi="Cambria"/>
                <w:sz w:val="24"/>
                <w:szCs w:val="24"/>
              </w:rPr>
              <w:t xml:space="preserve">nitial </w:t>
            </w:r>
            <w:r>
              <w:rPr>
                <w:rFonts w:ascii="Cambria" w:hAnsi="Cambria"/>
                <w:sz w:val="24"/>
                <w:szCs w:val="24"/>
              </w:rPr>
              <w:t>I</w:t>
            </w:r>
            <w:r w:rsidRPr="00203150">
              <w:rPr>
                <w:rFonts w:ascii="Cambria" w:hAnsi="Cambria"/>
                <w:sz w:val="24"/>
                <w:szCs w:val="24"/>
              </w:rPr>
              <w:t xml:space="preserve">ntroductory SEN training for Karl  </w:t>
            </w:r>
          </w:p>
          <w:p w14:paraId="6FE52EFE" w14:textId="77777777" w:rsidR="00935C3C" w:rsidRPr="00203150" w:rsidRDefault="00935C3C" w:rsidP="00017C6E">
            <w:pPr>
              <w:pStyle w:val="ListParagraph"/>
              <w:numPr>
                <w:ilvl w:val="0"/>
                <w:numId w:val="30"/>
              </w:numPr>
              <w:rPr>
                <w:rFonts w:ascii="Cambria" w:hAnsi="Cambria"/>
                <w:b/>
                <w:sz w:val="24"/>
                <w:szCs w:val="24"/>
              </w:rPr>
            </w:pPr>
            <w:r>
              <w:rPr>
                <w:rFonts w:ascii="Cambria" w:hAnsi="Cambria"/>
                <w:sz w:val="24"/>
                <w:szCs w:val="24"/>
              </w:rPr>
              <w:t>Refresher training for existing Mentors</w:t>
            </w:r>
          </w:p>
        </w:tc>
        <w:tc>
          <w:tcPr>
            <w:tcW w:w="1276" w:type="dxa"/>
          </w:tcPr>
          <w:p w14:paraId="4648B804" w14:textId="77777777" w:rsidR="00935C3C" w:rsidRPr="00997B58" w:rsidRDefault="00935C3C" w:rsidP="0012651D">
            <w:pPr>
              <w:rPr>
                <w:rFonts w:ascii="Cambria" w:hAnsi="Cambria"/>
                <w:sz w:val="24"/>
                <w:szCs w:val="24"/>
              </w:rPr>
            </w:pPr>
            <w:r>
              <w:rPr>
                <w:rFonts w:ascii="Cambria" w:hAnsi="Cambria"/>
                <w:sz w:val="24"/>
                <w:szCs w:val="24"/>
              </w:rPr>
              <w:t>Theresa</w:t>
            </w:r>
            <w:r w:rsidR="0012651D">
              <w:rPr>
                <w:rFonts w:ascii="Cambria" w:hAnsi="Cambria"/>
                <w:sz w:val="24"/>
                <w:szCs w:val="24"/>
              </w:rPr>
              <w:t xml:space="preserve"> </w:t>
            </w:r>
          </w:p>
        </w:tc>
        <w:tc>
          <w:tcPr>
            <w:tcW w:w="1134" w:type="dxa"/>
          </w:tcPr>
          <w:p w14:paraId="6EC84119" w14:textId="77777777" w:rsidR="00935C3C" w:rsidRPr="00997B58" w:rsidRDefault="0012651D" w:rsidP="0012651D">
            <w:pPr>
              <w:rPr>
                <w:rFonts w:ascii="Cambria" w:hAnsi="Cambria"/>
                <w:sz w:val="24"/>
                <w:szCs w:val="24"/>
              </w:rPr>
            </w:pPr>
            <w:r>
              <w:rPr>
                <w:rFonts w:ascii="Cambria" w:hAnsi="Cambria"/>
                <w:sz w:val="24"/>
                <w:szCs w:val="24"/>
              </w:rPr>
              <w:t>Jan 2022</w:t>
            </w:r>
          </w:p>
        </w:tc>
      </w:tr>
      <w:tr w:rsidR="00935C3C" w:rsidRPr="00E74495" w14:paraId="1B3CE05C" w14:textId="77777777" w:rsidTr="00F8334A">
        <w:trPr>
          <w:cantSplit/>
          <w:trHeight w:val="460"/>
        </w:trPr>
        <w:tc>
          <w:tcPr>
            <w:tcW w:w="788" w:type="dxa"/>
            <w:gridSpan w:val="2"/>
            <w:tcBorders>
              <w:right w:val="single" w:sz="4" w:space="0" w:color="auto"/>
            </w:tcBorders>
          </w:tcPr>
          <w:p w14:paraId="3F3AC8C8" w14:textId="77777777" w:rsidR="00935C3C" w:rsidRPr="00E74495" w:rsidRDefault="00935C3C" w:rsidP="0012651D">
            <w:pPr>
              <w:rPr>
                <w:rFonts w:ascii="Cambria" w:hAnsi="Cambria"/>
                <w:b/>
                <w:sz w:val="24"/>
                <w:szCs w:val="24"/>
              </w:rPr>
            </w:pPr>
            <w:r w:rsidRPr="00E74495">
              <w:rPr>
                <w:rFonts w:ascii="Cambria" w:hAnsi="Cambria"/>
                <w:b/>
                <w:sz w:val="24"/>
                <w:szCs w:val="24"/>
              </w:rPr>
              <w:t>(c)</w:t>
            </w:r>
          </w:p>
        </w:tc>
        <w:tc>
          <w:tcPr>
            <w:tcW w:w="3672" w:type="dxa"/>
            <w:tcBorders>
              <w:top w:val="single" w:sz="4" w:space="0" w:color="auto"/>
              <w:left w:val="single" w:sz="4" w:space="0" w:color="auto"/>
              <w:bottom w:val="single" w:sz="4" w:space="0" w:color="auto"/>
              <w:right w:val="single" w:sz="4" w:space="0" w:color="auto"/>
            </w:tcBorders>
          </w:tcPr>
          <w:p w14:paraId="4D35703B" w14:textId="77777777" w:rsidR="00935C3C" w:rsidRPr="00E74495" w:rsidRDefault="00935C3C" w:rsidP="0012651D">
            <w:pPr>
              <w:rPr>
                <w:rFonts w:ascii="Cambria" w:hAnsi="Cambria"/>
                <w:sz w:val="24"/>
                <w:szCs w:val="24"/>
              </w:rPr>
            </w:pPr>
            <w:r w:rsidRPr="00E74495">
              <w:rPr>
                <w:rFonts w:ascii="Cambria" w:hAnsi="Cambria"/>
                <w:sz w:val="24"/>
                <w:szCs w:val="24"/>
              </w:rPr>
              <w:t>All mentors have done at least one day of advanced mentoring training after six months</w:t>
            </w:r>
          </w:p>
        </w:tc>
        <w:tc>
          <w:tcPr>
            <w:tcW w:w="3479" w:type="dxa"/>
          </w:tcPr>
          <w:p w14:paraId="161F5D87" w14:textId="77777777" w:rsidR="00935C3C" w:rsidRPr="00E74495" w:rsidRDefault="00935C3C" w:rsidP="00017C6E">
            <w:pPr>
              <w:pStyle w:val="ListParagraph"/>
              <w:numPr>
                <w:ilvl w:val="0"/>
                <w:numId w:val="21"/>
              </w:numPr>
              <w:spacing w:after="0" w:line="240" w:lineRule="auto"/>
              <w:rPr>
                <w:rFonts w:ascii="Cambria" w:hAnsi="Cambria"/>
                <w:sz w:val="24"/>
                <w:szCs w:val="24"/>
              </w:rPr>
            </w:pPr>
            <w:r w:rsidRPr="00E74495">
              <w:rPr>
                <w:rFonts w:ascii="Cambria" w:hAnsi="Cambria"/>
                <w:sz w:val="24"/>
                <w:szCs w:val="24"/>
              </w:rPr>
              <w:t>Staff have completed additional SENI training- in mentoring skills.</w:t>
            </w:r>
          </w:p>
          <w:p w14:paraId="4C53D291" w14:textId="77777777" w:rsidR="00935C3C" w:rsidRPr="00E74495" w:rsidRDefault="00935C3C" w:rsidP="00017C6E">
            <w:pPr>
              <w:pStyle w:val="ListParagraph"/>
              <w:numPr>
                <w:ilvl w:val="0"/>
                <w:numId w:val="21"/>
              </w:numPr>
              <w:spacing w:after="0" w:line="240" w:lineRule="auto"/>
              <w:rPr>
                <w:rFonts w:ascii="Cambria" w:hAnsi="Cambria"/>
                <w:sz w:val="24"/>
                <w:szCs w:val="24"/>
              </w:rPr>
            </w:pPr>
            <w:r w:rsidRPr="00E74495">
              <w:rPr>
                <w:rFonts w:ascii="Cambria" w:hAnsi="Cambria"/>
                <w:sz w:val="24"/>
                <w:szCs w:val="24"/>
              </w:rPr>
              <w:t>Sue Dunn 2016</w:t>
            </w:r>
          </w:p>
        </w:tc>
        <w:tc>
          <w:tcPr>
            <w:tcW w:w="2268" w:type="dxa"/>
          </w:tcPr>
          <w:p w14:paraId="46C1EC4D" w14:textId="77777777" w:rsidR="00935C3C" w:rsidRPr="00E74495" w:rsidRDefault="00935C3C" w:rsidP="0012651D">
            <w:pPr>
              <w:rPr>
                <w:rFonts w:ascii="Cambria" w:hAnsi="Cambria"/>
                <w:b/>
                <w:sz w:val="24"/>
                <w:szCs w:val="24"/>
              </w:rPr>
            </w:pPr>
          </w:p>
        </w:tc>
        <w:tc>
          <w:tcPr>
            <w:tcW w:w="2977" w:type="dxa"/>
          </w:tcPr>
          <w:p w14:paraId="189327D5" w14:textId="77777777" w:rsidR="00935C3C" w:rsidRPr="00186BAF" w:rsidRDefault="00935C3C" w:rsidP="00017C6E">
            <w:pPr>
              <w:pStyle w:val="ListParagraph"/>
              <w:numPr>
                <w:ilvl w:val="0"/>
                <w:numId w:val="34"/>
              </w:numPr>
              <w:spacing w:after="0" w:line="240" w:lineRule="auto"/>
              <w:rPr>
                <w:rFonts w:ascii="Cambria" w:hAnsi="Cambria"/>
                <w:sz w:val="24"/>
                <w:szCs w:val="24"/>
              </w:rPr>
            </w:pPr>
            <w:r>
              <w:rPr>
                <w:rFonts w:ascii="Cambria" w:hAnsi="Cambria"/>
                <w:sz w:val="24"/>
                <w:szCs w:val="24"/>
              </w:rPr>
              <w:t>To ensure mentors complete the Advance SENI Training</w:t>
            </w:r>
            <w:r w:rsidRPr="00186BAF">
              <w:rPr>
                <w:rFonts w:ascii="Cambria" w:hAnsi="Cambria"/>
                <w:sz w:val="24"/>
                <w:szCs w:val="24"/>
              </w:rPr>
              <w:t xml:space="preserve"> 6m</w:t>
            </w:r>
            <w:r>
              <w:rPr>
                <w:rFonts w:ascii="Cambria" w:hAnsi="Cambria"/>
                <w:sz w:val="24"/>
                <w:szCs w:val="24"/>
              </w:rPr>
              <w:t xml:space="preserve">onths after the initial Introductory Training – COVID pending. </w:t>
            </w:r>
            <w:r w:rsidRPr="00186BAF">
              <w:rPr>
                <w:rFonts w:ascii="Cambria" w:hAnsi="Cambria"/>
                <w:sz w:val="24"/>
                <w:szCs w:val="24"/>
              </w:rPr>
              <w:t xml:space="preserve"> </w:t>
            </w:r>
          </w:p>
        </w:tc>
        <w:tc>
          <w:tcPr>
            <w:tcW w:w="1276" w:type="dxa"/>
          </w:tcPr>
          <w:p w14:paraId="606BD265" w14:textId="77777777" w:rsidR="00935C3C" w:rsidRPr="00E74495" w:rsidRDefault="0012651D" w:rsidP="0012651D">
            <w:pPr>
              <w:rPr>
                <w:rFonts w:ascii="Cambria" w:hAnsi="Cambria" w:cs="Times New Roman"/>
                <w:sz w:val="24"/>
                <w:szCs w:val="24"/>
              </w:rPr>
            </w:pPr>
            <w:r>
              <w:rPr>
                <w:rFonts w:ascii="Cambria" w:hAnsi="Cambria" w:cs="Times New Roman"/>
                <w:sz w:val="24"/>
                <w:szCs w:val="24"/>
              </w:rPr>
              <w:t>Mentors, Phill &amp; Ultan</w:t>
            </w:r>
          </w:p>
        </w:tc>
        <w:tc>
          <w:tcPr>
            <w:tcW w:w="1134" w:type="dxa"/>
          </w:tcPr>
          <w:p w14:paraId="2373597D" w14:textId="77777777" w:rsidR="00935C3C" w:rsidRPr="00E74495" w:rsidRDefault="0012651D" w:rsidP="0012651D">
            <w:pPr>
              <w:rPr>
                <w:rFonts w:ascii="Cambria" w:hAnsi="Cambria" w:cs="Times New Roman"/>
                <w:sz w:val="24"/>
                <w:szCs w:val="24"/>
              </w:rPr>
            </w:pPr>
            <w:r>
              <w:rPr>
                <w:rFonts w:ascii="Cambria" w:hAnsi="Cambria" w:cs="Times New Roman"/>
                <w:sz w:val="24"/>
                <w:szCs w:val="24"/>
              </w:rPr>
              <w:t>O</w:t>
            </w:r>
            <w:r w:rsidR="00935C3C">
              <w:rPr>
                <w:rFonts w:ascii="Cambria" w:hAnsi="Cambria" w:cs="Times New Roman"/>
                <w:sz w:val="24"/>
                <w:szCs w:val="24"/>
              </w:rPr>
              <w:t>ngoing</w:t>
            </w:r>
          </w:p>
        </w:tc>
      </w:tr>
      <w:tr w:rsidR="00935C3C" w:rsidRPr="00E74495" w14:paraId="7DCC8A7A" w14:textId="77777777" w:rsidTr="00F8334A">
        <w:trPr>
          <w:cantSplit/>
          <w:trHeight w:val="460"/>
        </w:trPr>
        <w:tc>
          <w:tcPr>
            <w:tcW w:w="788" w:type="dxa"/>
            <w:gridSpan w:val="2"/>
            <w:tcBorders>
              <w:right w:val="single" w:sz="4" w:space="0" w:color="auto"/>
            </w:tcBorders>
          </w:tcPr>
          <w:p w14:paraId="0977FBFF" w14:textId="77777777" w:rsidR="00935C3C" w:rsidRPr="00E74495" w:rsidRDefault="00935C3C" w:rsidP="0012651D">
            <w:pPr>
              <w:rPr>
                <w:rFonts w:ascii="Cambria" w:hAnsi="Cambria"/>
                <w:b/>
                <w:sz w:val="24"/>
                <w:szCs w:val="24"/>
              </w:rPr>
            </w:pPr>
            <w:r w:rsidRPr="00E74495">
              <w:rPr>
                <w:rFonts w:ascii="Cambria" w:hAnsi="Cambria"/>
                <w:b/>
                <w:sz w:val="24"/>
                <w:szCs w:val="24"/>
              </w:rPr>
              <w:t>(d)</w:t>
            </w:r>
          </w:p>
        </w:tc>
        <w:tc>
          <w:tcPr>
            <w:tcW w:w="3672" w:type="dxa"/>
            <w:tcBorders>
              <w:top w:val="single" w:sz="4" w:space="0" w:color="auto"/>
              <w:left w:val="single" w:sz="4" w:space="0" w:color="auto"/>
              <w:bottom w:val="single" w:sz="4" w:space="0" w:color="auto"/>
              <w:right w:val="single" w:sz="4" w:space="0" w:color="auto"/>
            </w:tcBorders>
          </w:tcPr>
          <w:p w14:paraId="5B0B1F8E" w14:textId="77777777" w:rsidR="00935C3C" w:rsidRPr="00E74495" w:rsidRDefault="00935C3C" w:rsidP="0012651D">
            <w:pPr>
              <w:rPr>
                <w:rFonts w:ascii="Cambria" w:hAnsi="Cambria"/>
                <w:sz w:val="24"/>
                <w:szCs w:val="24"/>
              </w:rPr>
            </w:pPr>
            <w:r w:rsidRPr="00E74495">
              <w:rPr>
                <w:rFonts w:ascii="Cambria" w:hAnsi="Cambria"/>
                <w:sz w:val="24"/>
                <w:szCs w:val="24"/>
              </w:rPr>
              <w:t>Staff support is provided for mentors to help them manage their role and their experiences of mentoring</w:t>
            </w:r>
          </w:p>
        </w:tc>
        <w:tc>
          <w:tcPr>
            <w:tcW w:w="3479" w:type="dxa"/>
          </w:tcPr>
          <w:p w14:paraId="54C67416" w14:textId="77777777" w:rsidR="00935C3C" w:rsidRPr="00E74495" w:rsidRDefault="00935C3C" w:rsidP="00017C6E">
            <w:pPr>
              <w:pStyle w:val="ListParagraph"/>
              <w:numPr>
                <w:ilvl w:val="0"/>
                <w:numId w:val="20"/>
              </w:numPr>
              <w:spacing w:after="0" w:line="240" w:lineRule="auto"/>
              <w:rPr>
                <w:rFonts w:ascii="Cambria" w:hAnsi="Cambria"/>
                <w:sz w:val="24"/>
                <w:szCs w:val="24"/>
              </w:rPr>
            </w:pPr>
            <w:r>
              <w:rPr>
                <w:rFonts w:ascii="Cambria" w:hAnsi="Cambria"/>
                <w:sz w:val="24"/>
                <w:szCs w:val="24"/>
              </w:rPr>
              <w:t>Phil</w:t>
            </w:r>
            <w:r w:rsidRPr="00E74495">
              <w:rPr>
                <w:rFonts w:ascii="Cambria" w:hAnsi="Cambria"/>
                <w:sz w:val="24"/>
                <w:szCs w:val="24"/>
              </w:rPr>
              <w:t xml:space="preserve">  1-1</w:t>
            </w:r>
            <w:r>
              <w:rPr>
                <w:rFonts w:ascii="Cambria" w:hAnsi="Cambria"/>
                <w:sz w:val="24"/>
                <w:szCs w:val="24"/>
              </w:rPr>
              <w:t xml:space="preserve"> sessions</w:t>
            </w:r>
          </w:p>
          <w:p w14:paraId="5C60403D" w14:textId="77777777" w:rsidR="00935C3C" w:rsidRPr="00E74495" w:rsidRDefault="00935C3C" w:rsidP="00017C6E">
            <w:pPr>
              <w:pStyle w:val="ListParagraph"/>
              <w:numPr>
                <w:ilvl w:val="0"/>
                <w:numId w:val="20"/>
              </w:numPr>
              <w:spacing w:after="0" w:line="240" w:lineRule="auto"/>
              <w:rPr>
                <w:rFonts w:ascii="Cambria" w:hAnsi="Cambria"/>
                <w:sz w:val="24"/>
                <w:szCs w:val="24"/>
              </w:rPr>
            </w:pPr>
            <w:r>
              <w:rPr>
                <w:rFonts w:ascii="Cambria" w:hAnsi="Cambria"/>
                <w:sz w:val="24"/>
                <w:szCs w:val="24"/>
              </w:rPr>
              <w:t>Monthly supervision sessions.</w:t>
            </w:r>
            <w:r w:rsidRPr="00E74495">
              <w:rPr>
                <w:rFonts w:ascii="Cambria" w:hAnsi="Cambria"/>
                <w:sz w:val="24"/>
                <w:szCs w:val="24"/>
              </w:rPr>
              <w:t xml:space="preserve"> </w:t>
            </w:r>
          </w:p>
          <w:p w14:paraId="738D529A" w14:textId="77777777" w:rsidR="00935C3C" w:rsidRPr="00186BAF" w:rsidRDefault="00935C3C" w:rsidP="00017C6E">
            <w:pPr>
              <w:pStyle w:val="ListParagraph"/>
              <w:numPr>
                <w:ilvl w:val="0"/>
                <w:numId w:val="20"/>
              </w:numPr>
              <w:spacing w:after="0" w:line="240" w:lineRule="auto"/>
              <w:rPr>
                <w:rFonts w:ascii="Cambria" w:hAnsi="Cambria"/>
                <w:sz w:val="24"/>
                <w:szCs w:val="24"/>
              </w:rPr>
            </w:pPr>
            <w:r w:rsidRPr="00E74495">
              <w:rPr>
                <w:rFonts w:ascii="Cambria" w:hAnsi="Cambria"/>
                <w:sz w:val="24"/>
                <w:szCs w:val="24"/>
              </w:rPr>
              <w:t xml:space="preserve">Individual sessions available </w:t>
            </w:r>
          </w:p>
        </w:tc>
        <w:tc>
          <w:tcPr>
            <w:tcW w:w="2268" w:type="dxa"/>
          </w:tcPr>
          <w:p w14:paraId="0FA6D41C" w14:textId="77777777" w:rsidR="00935C3C" w:rsidRPr="00E74495" w:rsidRDefault="00935C3C" w:rsidP="0012651D">
            <w:pPr>
              <w:rPr>
                <w:rFonts w:ascii="Cambria" w:hAnsi="Cambria"/>
                <w:b/>
                <w:sz w:val="24"/>
                <w:szCs w:val="24"/>
              </w:rPr>
            </w:pPr>
          </w:p>
        </w:tc>
        <w:tc>
          <w:tcPr>
            <w:tcW w:w="2977" w:type="dxa"/>
          </w:tcPr>
          <w:p w14:paraId="0E23FAE2" w14:textId="77777777" w:rsidR="00935C3C" w:rsidRPr="00E74495" w:rsidRDefault="00935C3C" w:rsidP="0012651D">
            <w:pPr>
              <w:rPr>
                <w:rFonts w:ascii="Cambria" w:hAnsi="Cambria"/>
                <w:b/>
                <w:sz w:val="24"/>
                <w:szCs w:val="24"/>
              </w:rPr>
            </w:pPr>
          </w:p>
        </w:tc>
        <w:tc>
          <w:tcPr>
            <w:tcW w:w="1276" w:type="dxa"/>
          </w:tcPr>
          <w:p w14:paraId="155C793C" w14:textId="77777777" w:rsidR="00935C3C" w:rsidRPr="00E74495" w:rsidRDefault="00935C3C" w:rsidP="0012651D">
            <w:pPr>
              <w:rPr>
                <w:rFonts w:ascii="Cambria" w:hAnsi="Cambria"/>
                <w:b/>
                <w:sz w:val="24"/>
                <w:szCs w:val="24"/>
              </w:rPr>
            </w:pPr>
          </w:p>
        </w:tc>
        <w:tc>
          <w:tcPr>
            <w:tcW w:w="1134" w:type="dxa"/>
          </w:tcPr>
          <w:p w14:paraId="17A3B111" w14:textId="77777777" w:rsidR="00935C3C" w:rsidRPr="00E74495" w:rsidRDefault="00935C3C" w:rsidP="0012651D">
            <w:pPr>
              <w:rPr>
                <w:rFonts w:ascii="Cambria" w:hAnsi="Cambria"/>
                <w:b/>
                <w:sz w:val="24"/>
                <w:szCs w:val="24"/>
              </w:rPr>
            </w:pPr>
          </w:p>
        </w:tc>
      </w:tr>
      <w:tr w:rsidR="00935C3C" w:rsidRPr="00E74495" w14:paraId="07B984BA" w14:textId="77777777" w:rsidTr="00F8334A">
        <w:trPr>
          <w:cantSplit/>
          <w:trHeight w:val="460"/>
        </w:trPr>
        <w:tc>
          <w:tcPr>
            <w:tcW w:w="788" w:type="dxa"/>
            <w:gridSpan w:val="2"/>
            <w:tcBorders>
              <w:top w:val="single" w:sz="4" w:space="0" w:color="auto"/>
              <w:right w:val="single" w:sz="4" w:space="0" w:color="auto"/>
            </w:tcBorders>
          </w:tcPr>
          <w:p w14:paraId="2AE95818" w14:textId="77777777" w:rsidR="00935C3C" w:rsidRPr="00E74495" w:rsidRDefault="00935C3C" w:rsidP="0012651D">
            <w:pPr>
              <w:rPr>
                <w:rFonts w:ascii="Cambria" w:hAnsi="Cambria"/>
                <w:b/>
                <w:sz w:val="24"/>
                <w:szCs w:val="24"/>
              </w:rPr>
            </w:pPr>
            <w:r w:rsidRPr="00E74495">
              <w:rPr>
                <w:rFonts w:ascii="Cambria" w:hAnsi="Cambria"/>
                <w:b/>
                <w:sz w:val="24"/>
                <w:szCs w:val="24"/>
              </w:rPr>
              <w:t>(e)</w:t>
            </w:r>
          </w:p>
        </w:tc>
        <w:tc>
          <w:tcPr>
            <w:tcW w:w="3672" w:type="dxa"/>
            <w:tcBorders>
              <w:top w:val="single" w:sz="4" w:space="0" w:color="auto"/>
              <w:left w:val="single" w:sz="4" w:space="0" w:color="auto"/>
              <w:bottom w:val="single" w:sz="4" w:space="0" w:color="auto"/>
              <w:right w:val="single" w:sz="4" w:space="0" w:color="auto"/>
            </w:tcBorders>
          </w:tcPr>
          <w:p w14:paraId="54E5483D" w14:textId="77777777" w:rsidR="00935C3C" w:rsidRPr="00E74495" w:rsidRDefault="00935C3C" w:rsidP="0012651D">
            <w:pPr>
              <w:rPr>
                <w:rFonts w:ascii="Cambria" w:hAnsi="Cambria"/>
                <w:sz w:val="24"/>
                <w:szCs w:val="24"/>
              </w:rPr>
            </w:pPr>
            <w:r w:rsidRPr="00E74495">
              <w:rPr>
                <w:rFonts w:ascii="Cambria" w:hAnsi="Cambria"/>
                <w:sz w:val="24"/>
                <w:szCs w:val="24"/>
              </w:rPr>
              <w:t xml:space="preserve">Case supervision is provided to mentors to help them identify how they can best help the </w:t>
            </w:r>
            <w:r>
              <w:rPr>
                <w:rFonts w:ascii="Cambria" w:hAnsi="Cambria"/>
                <w:sz w:val="24"/>
                <w:szCs w:val="24"/>
              </w:rPr>
              <w:t>Learner</w:t>
            </w:r>
            <w:r w:rsidRPr="00E74495">
              <w:rPr>
                <w:rFonts w:ascii="Cambria" w:hAnsi="Cambria"/>
                <w:sz w:val="24"/>
                <w:szCs w:val="24"/>
              </w:rPr>
              <w:t>s they are mentoring</w:t>
            </w:r>
          </w:p>
        </w:tc>
        <w:tc>
          <w:tcPr>
            <w:tcW w:w="3479" w:type="dxa"/>
          </w:tcPr>
          <w:p w14:paraId="7B113CD9" w14:textId="77777777" w:rsidR="00935C3C" w:rsidRDefault="0012651D" w:rsidP="00017C6E">
            <w:pPr>
              <w:pStyle w:val="ListParagraph"/>
              <w:numPr>
                <w:ilvl w:val="0"/>
                <w:numId w:val="20"/>
              </w:numPr>
              <w:spacing w:after="0" w:line="240" w:lineRule="auto"/>
              <w:rPr>
                <w:rFonts w:ascii="Cambria" w:hAnsi="Cambria"/>
                <w:sz w:val="24"/>
                <w:szCs w:val="24"/>
              </w:rPr>
            </w:pPr>
            <w:r>
              <w:rPr>
                <w:rFonts w:ascii="Cambria" w:hAnsi="Cambria"/>
                <w:sz w:val="24"/>
                <w:szCs w:val="24"/>
              </w:rPr>
              <w:t>Supervision records of attendance</w:t>
            </w:r>
          </w:p>
          <w:p w14:paraId="5F58583A" w14:textId="77777777" w:rsidR="0012651D" w:rsidRPr="00E74495" w:rsidRDefault="0012651D" w:rsidP="00017C6E">
            <w:pPr>
              <w:pStyle w:val="ListParagraph"/>
              <w:numPr>
                <w:ilvl w:val="0"/>
                <w:numId w:val="20"/>
              </w:numPr>
              <w:spacing w:after="0" w:line="240" w:lineRule="auto"/>
              <w:rPr>
                <w:rFonts w:ascii="Cambria" w:hAnsi="Cambria"/>
                <w:sz w:val="24"/>
                <w:szCs w:val="24"/>
              </w:rPr>
            </w:pPr>
          </w:p>
        </w:tc>
        <w:tc>
          <w:tcPr>
            <w:tcW w:w="2268" w:type="dxa"/>
          </w:tcPr>
          <w:p w14:paraId="5B3D8B9A" w14:textId="77777777" w:rsidR="00935C3C" w:rsidRPr="00E74495" w:rsidRDefault="00935C3C" w:rsidP="0012651D">
            <w:pPr>
              <w:rPr>
                <w:rFonts w:ascii="Cambria" w:hAnsi="Cambria"/>
                <w:b/>
                <w:sz w:val="24"/>
                <w:szCs w:val="24"/>
              </w:rPr>
            </w:pPr>
          </w:p>
        </w:tc>
        <w:tc>
          <w:tcPr>
            <w:tcW w:w="2977" w:type="dxa"/>
          </w:tcPr>
          <w:p w14:paraId="63216750" w14:textId="77777777" w:rsidR="00935C3C" w:rsidRPr="00E74495" w:rsidRDefault="00935C3C" w:rsidP="0012651D">
            <w:pPr>
              <w:rPr>
                <w:rFonts w:ascii="Cambria" w:hAnsi="Cambria"/>
                <w:b/>
                <w:sz w:val="24"/>
                <w:szCs w:val="24"/>
              </w:rPr>
            </w:pPr>
          </w:p>
        </w:tc>
        <w:tc>
          <w:tcPr>
            <w:tcW w:w="1276" w:type="dxa"/>
          </w:tcPr>
          <w:p w14:paraId="13855623" w14:textId="77777777" w:rsidR="00935C3C" w:rsidRPr="00E74495" w:rsidRDefault="00935C3C" w:rsidP="0012651D">
            <w:pPr>
              <w:rPr>
                <w:rFonts w:ascii="Cambria" w:hAnsi="Cambria"/>
                <w:b/>
                <w:sz w:val="24"/>
                <w:szCs w:val="24"/>
              </w:rPr>
            </w:pPr>
          </w:p>
        </w:tc>
        <w:tc>
          <w:tcPr>
            <w:tcW w:w="1134" w:type="dxa"/>
          </w:tcPr>
          <w:p w14:paraId="7D4629AB" w14:textId="77777777" w:rsidR="00935C3C" w:rsidRPr="00E74495" w:rsidRDefault="00935C3C" w:rsidP="0012651D">
            <w:pPr>
              <w:rPr>
                <w:rFonts w:ascii="Cambria" w:hAnsi="Cambria"/>
                <w:b/>
                <w:sz w:val="24"/>
                <w:szCs w:val="24"/>
              </w:rPr>
            </w:pPr>
          </w:p>
        </w:tc>
      </w:tr>
      <w:tr w:rsidR="00935C3C" w:rsidRPr="00E74495" w14:paraId="404C13DE" w14:textId="77777777" w:rsidTr="00F8334A">
        <w:trPr>
          <w:cantSplit/>
          <w:trHeight w:val="460"/>
        </w:trPr>
        <w:tc>
          <w:tcPr>
            <w:tcW w:w="788" w:type="dxa"/>
            <w:gridSpan w:val="2"/>
            <w:tcBorders>
              <w:top w:val="single" w:sz="4" w:space="0" w:color="auto"/>
              <w:right w:val="single" w:sz="4" w:space="0" w:color="auto"/>
            </w:tcBorders>
          </w:tcPr>
          <w:p w14:paraId="732593EE" w14:textId="77777777" w:rsidR="00935C3C" w:rsidRPr="00E74495" w:rsidRDefault="00935C3C" w:rsidP="0012651D">
            <w:pPr>
              <w:rPr>
                <w:rFonts w:ascii="Cambria" w:hAnsi="Cambria"/>
                <w:b/>
                <w:sz w:val="24"/>
                <w:szCs w:val="24"/>
              </w:rPr>
            </w:pPr>
            <w:r w:rsidRPr="00E74495">
              <w:rPr>
                <w:rFonts w:ascii="Cambria" w:hAnsi="Cambria"/>
                <w:b/>
                <w:sz w:val="24"/>
                <w:szCs w:val="24"/>
              </w:rPr>
              <w:t>(f)</w:t>
            </w:r>
          </w:p>
        </w:tc>
        <w:tc>
          <w:tcPr>
            <w:tcW w:w="3672" w:type="dxa"/>
            <w:tcBorders>
              <w:top w:val="single" w:sz="4" w:space="0" w:color="auto"/>
              <w:left w:val="single" w:sz="4" w:space="0" w:color="auto"/>
              <w:bottom w:val="single" w:sz="4" w:space="0" w:color="auto"/>
              <w:right w:val="single" w:sz="4" w:space="0" w:color="auto"/>
            </w:tcBorders>
          </w:tcPr>
          <w:p w14:paraId="03A912CB" w14:textId="77777777" w:rsidR="00935C3C" w:rsidRPr="00E74495" w:rsidRDefault="00935C3C" w:rsidP="0012651D">
            <w:pPr>
              <w:rPr>
                <w:rFonts w:ascii="Cambria" w:hAnsi="Cambria"/>
                <w:sz w:val="24"/>
                <w:szCs w:val="24"/>
              </w:rPr>
            </w:pPr>
            <w:r w:rsidRPr="00E74495">
              <w:rPr>
                <w:rFonts w:ascii="Cambria" w:hAnsi="Cambria"/>
                <w:sz w:val="24"/>
                <w:szCs w:val="24"/>
              </w:rPr>
              <w:t>Mentors avail of both supervision and support services on a regular basis (and not less frequently than once a month)</w:t>
            </w:r>
          </w:p>
        </w:tc>
        <w:tc>
          <w:tcPr>
            <w:tcW w:w="3479" w:type="dxa"/>
          </w:tcPr>
          <w:p w14:paraId="084296A5" w14:textId="77777777" w:rsidR="00935C3C" w:rsidRPr="00186BAF" w:rsidRDefault="00935C3C" w:rsidP="00017C6E">
            <w:pPr>
              <w:pStyle w:val="ListParagraph"/>
              <w:numPr>
                <w:ilvl w:val="0"/>
                <w:numId w:val="20"/>
              </w:numPr>
              <w:spacing w:after="0" w:line="240" w:lineRule="auto"/>
              <w:rPr>
                <w:rFonts w:ascii="Cambria" w:hAnsi="Cambria"/>
                <w:sz w:val="24"/>
                <w:szCs w:val="24"/>
              </w:rPr>
            </w:pPr>
            <w:r w:rsidRPr="00E74495">
              <w:rPr>
                <w:rFonts w:ascii="Cambria" w:hAnsi="Cambria"/>
                <w:sz w:val="24"/>
                <w:szCs w:val="24"/>
              </w:rPr>
              <w:t xml:space="preserve">Supervision support available to all mentors on a regular basis. </w:t>
            </w:r>
          </w:p>
        </w:tc>
        <w:tc>
          <w:tcPr>
            <w:tcW w:w="2268" w:type="dxa"/>
          </w:tcPr>
          <w:p w14:paraId="7D99E173" w14:textId="77777777" w:rsidR="00935C3C" w:rsidRPr="00E74495" w:rsidRDefault="00935C3C" w:rsidP="0012651D">
            <w:pPr>
              <w:rPr>
                <w:rFonts w:ascii="Cambria" w:hAnsi="Cambria"/>
                <w:b/>
                <w:sz w:val="24"/>
                <w:szCs w:val="24"/>
              </w:rPr>
            </w:pPr>
          </w:p>
        </w:tc>
        <w:tc>
          <w:tcPr>
            <w:tcW w:w="2977" w:type="dxa"/>
          </w:tcPr>
          <w:p w14:paraId="136AEABF" w14:textId="77777777" w:rsidR="00935C3C" w:rsidRPr="0012651D" w:rsidRDefault="0012651D" w:rsidP="00017C6E">
            <w:pPr>
              <w:pStyle w:val="ListParagraph"/>
              <w:numPr>
                <w:ilvl w:val="0"/>
                <w:numId w:val="34"/>
              </w:numPr>
              <w:rPr>
                <w:rFonts w:ascii="Cambria" w:hAnsi="Cambria"/>
                <w:sz w:val="24"/>
                <w:szCs w:val="24"/>
              </w:rPr>
            </w:pPr>
            <w:r>
              <w:rPr>
                <w:rFonts w:ascii="Cambria" w:hAnsi="Cambria"/>
                <w:sz w:val="24"/>
                <w:szCs w:val="24"/>
              </w:rPr>
              <w:t>Mentor, Phill, Ultan discussion on a</w:t>
            </w:r>
            <w:r w:rsidR="00D61C5D">
              <w:rPr>
                <w:rFonts w:ascii="Cambria" w:hAnsi="Cambria"/>
                <w:sz w:val="24"/>
                <w:szCs w:val="24"/>
              </w:rPr>
              <w:t>round</w:t>
            </w:r>
            <w:r>
              <w:rPr>
                <w:rFonts w:ascii="Cambria" w:hAnsi="Cambria"/>
                <w:sz w:val="24"/>
                <w:szCs w:val="24"/>
              </w:rPr>
              <w:t xml:space="preserve"> ‘S</w:t>
            </w:r>
            <w:r w:rsidR="00935C3C" w:rsidRPr="0012651D">
              <w:rPr>
                <w:rFonts w:ascii="Cambria" w:hAnsi="Cambria"/>
                <w:sz w:val="24"/>
                <w:szCs w:val="24"/>
              </w:rPr>
              <w:t>upervision</w:t>
            </w:r>
            <w:r>
              <w:rPr>
                <w:rFonts w:ascii="Cambria" w:hAnsi="Cambria"/>
                <w:sz w:val="24"/>
                <w:szCs w:val="24"/>
              </w:rPr>
              <w:t xml:space="preserve"> Timetable’.</w:t>
            </w:r>
          </w:p>
        </w:tc>
        <w:tc>
          <w:tcPr>
            <w:tcW w:w="1276" w:type="dxa"/>
          </w:tcPr>
          <w:p w14:paraId="07BC5F82" w14:textId="77777777" w:rsidR="00935C3C" w:rsidRPr="00E74495" w:rsidRDefault="00D61C5D" w:rsidP="0012651D">
            <w:pPr>
              <w:rPr>
                <w:rFonts w:ascii="Cambria" w:hAnsi="Cambria"/>
                <w:b/>
                <w:sz w:val="24"/>
                <w:szCs w:val="24"/>
              </w:rPr>
            </w:pPr>
            <w:r>
              <w:rPr>
                <w:rFonts w:ascii="Cambria" w:hAnsi="Cambria" w:cs="Times New Roman"/>
                <w:sz w:val="24"/>
                <w:szCs w:val="24"/>
              </w:rPr>
              <w:t>Phill &amp; Ultan</w:t>
            </w:r>
          </w:p>
        </w:tc>
        <w:tc>
          <w:tcPr>
            <w:tcW w:w="1134" w:type="dxa"/>
          </w:tcPr>
          <w:p w14:paraId="60A8A197" w14:textId="77777777" w:rsidR="00935C3C" w:rsidRPr="00D61C5D" w:rsidRDefault="00D61C5D" w:rsidP="0012651D">
            <w:pPr>
              <w:rPr>
                <w:rFonts w:ascii="Cambria" w:hAnsi="Cambria"/>
                <w:sz w:val="24"/>
                <w:szCs w:val="24"/>
              </w:rPr>
            </w:pPr>
            <w:r>
              <w:rPr>
                <w:rFonts w:ascii="Cambria" w:hAnsi="Cambria"/>
                <w:sz w:val="24"/>
                <w:szCs w:val="24"/>
              </w:rPr>
              <w:t>Dec 2021</w:t>
            </w:r>
          </w:p>
        </w:tc>
      </w:tr>
      <w:tr w:rsidR="00935C3C" w:rsidRPr="00E74495" w14:paraId="6A233F5A" w14:textId="77777777" w:rsidTr="00F8334A">
        <w:trPr>
          <w:cantSplit/>
          <w:trHeight w:val="460"/>
        </w:trPr>
        <w:tc>
          <w:tcPr>
            <w:tcW w:w="788" w:type="dxa"/>
            <w:gridSpan w:val="2"/>
            <w:tcBorders>
              <w:right w:val="single" w:sz="4" w:space="0" w:color="auto"/>
            </w:tcBorders>
          </w:tcPr>
          <w:p w14:paraId="41A308B6" w14:textId="77777777" w:rsidR="00935C3C" w:rsidRPr="00E74495" w:rsidRDefault="00935C3C" w:rsidP="0012651D">
            <w:pPr>
              <w:rPr>
                <w:rFonts w:ascii="Cambria" w:hAnsi="Cambria"/>
                <w:b/>
                <w:sz w:val="24"/>
                <w:szCs w:val="24"/>
              </w:rPr>
            </w:pPr>
            <w:r w:rsidRPr="00E74495">
              <w:rPr>
                <w:rFonts w:ascii="Cambria" w:hAnsi="Cambria"/>
                <w:b/>
                <w:sz w:val="24"/>
                <w:szCs w:val="24"/>
              </w:rPr>
              <w:t>(g)</w:t>
            </w:r>
          </w:p>
        </w:tc>
        <w:tc>
          <w:tcPr>
            <w:tcW w:w="3672" w:type="dxa"/>
            <w:tcBorders>
              <w:top w:val="single" w:sz="4" w:space="0" w:color="auto"/>
              <w:left w:val="single" w:sz="4" w:space="0" w:color="auto"/>
              <w:bottom w:val="single" w:sz="4" w:space="0" w:color="auto"/>
              <w:right w:val="single" w:sz="4" w:space="0" w:color="auto"/>
            </w:tcBorders>
          </w:tcPr>
          <w:p w14:paraId="2691F886" w14:textId="77777777" w:rsidR="00935C3C" w:rsidRPr="00E74495" w:rsidRDefault="00935C3C" w:rsidP="0012651D">
            <w:pPr>
              <w:rPr>
                <w:rFonts w:ascii="Cambria" w:hAnsi="Cambria"/>
                <w:sz w:val="24"/>
                <w:szCs w:val="24"/>
              </w:rPr>
            </w:pPr>
            <w:r w:rsidRPr="00E74495">
              <w:rPr>
                <w:rFonts w:ascii="Cambria" w:hAnsi="Cambria"/>
                <w:sz w:val="24"/>
                <w:szCs w:val="24"/>
              </w:rPr>
              <w:t xml:space="preserve">Staff support and supervision is provided by a fully qualified psychotherapist or psychologist who is a member of an appropriate professional body </w:t>
            </w:r>
          </w:p>
        </w:tc>
        <w:tc>
          <w:tcPr>
            <w:tcW w:w="3479" w:type="dxa"/>
          </w:tcPr>
          <w:p w14:paraId="48F7EE51" w14:textId="77777777" w:rsidR="00935C3C" w:rsidRPr="00E74495" w:rsidRDefault="00935C3C" w:rsidP="003C0283">
            <w:pPr>
              <w:pStyle w:val="ListParagraph"/>
              <w:numPr>
                <w:ilvl w:val="0"/>
                <w:numId w:val="20"/>
              </w:numPr>
              <w:spacing w:after="0" w:line="240" w:lineRule="auto"/>
              <w:rPr>
                <w:rFonts w:ascii="Cambria" w:hAnsi="Cambria"/>
                <w:sz w:val="24"/>
                <w:szCs w:val="24"/>
              </w:rPr>
            </w:pPr>
            <w:r w:rsidRPr="00E74495">
              <w:rPr>
                <w:rFonts w:ascii="Cambria" w:hAnsi="Cambria"/>
                <w:sz w:val="24"/>
                <w:szCs w:val="24"/>
              </w:rPr>
              <w:t xml:space="preserve">Supervision is provided by a qualified psychotherapist, with recommended membership to </w:t>
            </w:r>
            <w:r w:rsidR="003C0283">
              <w:rPr>
                <w:rFonts w:ascii="Cambria" w:hAnsi="Cambria"/>
                <w:sz w:val="24"/>
                <w:szCs w:val="24"/>
              </w:rPr>
              <w:t>an appropriate professional bodies</w:t>
            </w:r>
            <w:r w:rsidRPr="00E74495">
              <w:rPr>
                <w:rFonts w:ascii="Cambria" w:hAnsi="Cambria"/>
                <w:sz w:val="24"/>
                <w:szCs w:val="24"/>
              </w:rPr>
              <w:t>.</w:t>
            </w:r>
          </w:p>
        </w:tc>
        <w:tc>
          <w:tcPr>
            <w:tcW w:w="2268" w:type="dxa"/>
          </w:tcPr>
          <w:p w14:paraId="6A7E77C2" w14:textId="77777777" w:rsidR="00935C3C" w:rsidRPr="00E74495" w:rsidRDefault="00935C3C" w:rsidP="0012651D">
            <w:pPr>
              <w:rPr>
                <w:rFonts w:ascii="Cambria" w:hAnsi="Cambria"/>
                <w:b/>
                <w:sz w:val="24"/>
                <w:szCs w:val="24"/>
              </w:rPr>
            </w:pPr>
          </w:p>
        </w:tc>
        <w:tc>
          <w:tcPr>
            <w:tcW w:w="2977" w:type="dxa"/>
          </w:tcPr>
          <w:p w14:paraId="10C5419E" w14:textId="77777777" w:rsidR="00935C3C" w:rsidRPr="00E74495" w:rsidRDefault="00935C3C" w:rsidP="0012651D">
            <w:pPr>
              <w:rPr>
                <w:rFonts w:ascii="Cambria" w:hAnsi="Cambria"/>
                <w:b/>
                <w:sz w:val="24"/>
                <w:szCs w:val="24"/>
              </w:rPr>
            </w:pPr>
          </w:p>
        </w:tc>
        <w:tc>
          <w:tcPr>
            <w:tcW w:w="1276" w:type="dxa"/>
          </w:tcPr>
          <w:p w14:paraId="7A7312B3" w14:textId="77777777" w:rsidR="00935C3C" w:rsidRPr="00E74495" w:rsidRDefault="00935C3C" w:rsidP="0012651D">
            <w:pPr>
              <w:rPr>
                <w:rFonts w:ascii="Cambria" w:hAnsi="Cambria"/>
                <w:b/>
                <w:sz w:val="24"/>
                <w:szCs w:val="24"/>
              </w:rPr>
            </w:pPr>
          </w:p>
        </w:tc>
        <w:tc>
          <w:tcPr>
            <w:tcW w:w="1134" w:type="dxa"/>
          </w:tcPr>
          <w:p w14:paraId="2BA16819" w14:textId="77777777" w:rsidR="00935C3C" w:rsidRPr="00E74495" w:rsidRDefault="00935C3C" w:rsidP="0012651D">
            <w:pPr>
              <w:rPr>
                <w:rFonts w:ascii="Cambria" w:hAnsi="Cambria"/>
                <w:b/>
                <w:sz w:val="24"/>
                <w:szCs w:val="24"/>
              </w:rPr>
            </w:pPr>
          </w:p>
        </w:tc>
      </w:tr>
      <w:tr w:rsidR="00935C3C" w:rsidRPr="00E74495" w14:paraId="60515737" w14:textId="77777777" w:rsidTr="00F8334A">
        <w:trPr>
          <w:cantSplit/>
          <w:trHeight w:val="460"/>
        </w:trPr>
        <w:tc>
          <w:tcPr>
            <w:tcW w:w="4460" w:type="dxa"/>
            <w:gridSpan w:val="3"/>
            <w:shd w:val="clear" w:color="auto" w:fill="E5DFEC" w:themeFill="accent4" w:themeFillTint="33"/>
          </w:tcPr>
          <w:p w14:paraId="65424958" w14:textId="77777777" w:rsidR="00935C3C" w:rsidRPr="00E74495" w:rsidRDefault="00935C3C" w:rsidP="0012651D">
            <w:pPr>
              <w:rPr>
                <w:rFonts w:ascii="Cambria" w:hAnsi="Cambria"/>
                <w:b/>
                <w:sz w:val="24"/>
                <w:szCs w:val="24"/>
              </w:rPr>
            </w:pPr>
            <w:r w:rsidRPr="00E74495">
              <w:rPr>
                <w:rFonts w:ascii="Cambria" w:hAnsi="Cambria"/>
                <w:b/>
                <w:sz w:val="24"/>
                <w:szCs w:val="24"/>
              </w:rPr>
              <w:t xml:space="preserve">17.5    </w:t>
            </w:r>
            <w:r w:rsidRPr="00E74495">
              <w:rPr>
                <w:rFonts w:ascii="Cambria" w:hAnsi="Cambria"/>
                <w:sz w:val="24"/>
                <w:szCs w:val="24"/>
              </w:rPr>
              <w:t>The operation of the SEN Initiative is well coordinated across the centre</w:t>
            </w:r>
          </w:p>
        </w:tc>
        <w:tc>
          <w:tcPr>
            <w:tcW w:w="3479" w:type="dxa"/>
            <w:shd w:val="clear" w:color="auto" w:fill="E5DFEC" w:themeFill="accent4" w:themeFillTint="33"/>
          </w:tcPr>
          <w:p w14:paraId="3B049327" w14:textId="77777777" w:rsidR="00935C3C" w:rsidRPr="00186BAF" w:rsidRDefault="00935C3C" w:rsidP="0012651D">
            <w:pPr>
              <w:rPr>
                <w:rFonts w:ascii="Cambria" w:hAnsi="Cambria"/>
                <w:b/>
                <w:sz w:val="24"/>
                <w:szCs w:val="24"/>
                <w:lang w:val="ga-IE"/>
              </w:rPr>
            </w:pPr>
            <w:r w:rsidRPr="00E74495">
              <w:rPr>
                <w:rFonts w:ascii="Cambria" w:hAnsi="Cambria"/>
                <w:b/>
                <w:sz w:val="24"/>
                <w:szCs w:val="24"/>
                <w:lang w:val="ga-IE"/>
              </w:rPr>
              <w:t>Evidence</w:t>
            </w:r>
          </w:p>
        </w:tc>
        <w:tc>
          <w:tcPr>
            <w:tcW w:w="2268" w:type="dxa"/>
            <w:shd w:val="clear" w:color="auto" w:fill="E5DFEC" w:themeFill="accent4" w:themeFillTint="33"/>
          </w:tcPr>
          <w:p w14:paraId="398E255F"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Area for Improvement</w:t>
            </w:r>
          </w:p>
        </w:tc>
        <w:tc>
          <w:tcPr>
            <w:tcW w:w="2977" w:type="dxa"/>
            <w:shd w:val="clear" w:color="auto" w:fill="E5DFEC" w:themeFill="accent4" w:themeFillTint="33"/>
          </w:tcPr>
          <w:p w14:paraId="1D3C7E10"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Action</w:t>
            </w:r>
          </w:p>
        </w:tc>
        <w:tc>
          <w:tcPr>
            <w:tcW w:w="1276" w:type="dxa"/>
            <w:shd w:val="clear" w:color="auto" w:fill="E5DFEC" w:themeFill="accent4" w:themeFillTint="33"/>
          </w:tcPr>
          <w:p w14:paraId="34BCE968"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 xml:space="preserve">Who </w:t>
            </w:r>
          </w:p>
        </w:tc>
        <w:tc>
          <w:tcPr>
            <w:tcW w:w="1134" w:type="dxa"/>
            <w:shd w:val="clear" w:color="auto" w:fill="E5DFEC" w:themeFill="accent4" w:themeFillTint="33"/>
          </w:tcPr>
          <w:p w14:paraId="4E52FA18" w14:textId="77777777" w:rsidR="00935C3C" w:rsidRPr="00E74495" w:rsidRDefault="00935C3C" w:rsidP="0012651D">
            <w:pPr>
              <w:rPr>
                <w:rFonts w:ascii="Cambria" w:hAnsi="Cambria"/>
                <w:b/>
                <w:sz w:val="24"/>
                <w:szCs w:val="24"/>
                <w:lang w:val="ga-IE"/>
              </w:rPr>
            </w:pPr>
            <w:r w:rsidRPr="00E74495">
              <w:rPr>
                <w:rFonts w:ascii="Cambria" w:hAnsi="Cambria"/>
                <w:b/>
                <w:sz w:val="24"/>
                <w:szCs w:val="24"/>
                <w:lang w:val="ga-IE"/>
              </w:rPr>
              <w:t>When</w:t>
            </w:r>
          </w:p>
        </w:tc>
      </w:tr>
      <w:tr w:rsidR="00935C3C" w:rsidRPr="00E74495" w14:paraId="0BB098E1" w14:textId="77777777" w:rsidTr="00F8334A">
        <w:trPr>
          <w:cantSplit/>
          <w:trHeight w:val="460"/>
        </w:trPr>
        <w:tc>
          <w:tcPr>
            <w:tcW w:w="788" w:type="dxa"/>
            <w:gridSpan w:val="2"/>
            <w:tcBorders>
              <w:top w:val="single" w:sz="4" w:space="0" w:color="auto"/>
              <w:right w:val="single" w:sz="4" w:space="0" w:color="auto"/>
            </w:tcBorders>
          </w:tcPr>
          <w:p w14:paraId="2B8BB36C" w14:textId="77777777" w:rsidR="00935C3C" w:rsidRPr="00E74495" w:rsidRDefault="00935C3C" w:rsidP="0012651D">
            <w:pPr>
              <w:rPr>
                <w:rFonts w:ascii="Cambria" w:hAnsi="Cambria"/>
                <w:b/>
                <w:sz w:val="24"/>
                <w:szCs w:val="24"/>
              </w:rPr>
            </w:pPr>
            <w:r w:rsidRPr="00E74495">
              <w:rPr>
                <w:rFonts w:ascii="Cambria" w:hAnsi="Cambria"/>
                <w:b/>
                <w:sz w:val="24"/>
                <w:szCs w:val="24"/>
              </w:rPr>
              <w:t>(a)</w:t>
            </w:r>
          </w:p>
        </w:tc>
        <w:tc>
          <w:tcPr>
            <w:tcW w:w="3672" w:type="dxa"/>
            <w:tcBorders>
              <w:top w:val="single" w:sz="4" w:space="0" w:color="auto"/>
              <w:left w:val="single" w:sz="4" w:space="0" w:color="auto"/>
              <w:bottom w:val="single" w:sz="4" w:space="0" w:color="auto"/>
              <w:right w:val="single" w:sz="4" w:space="0" w:color="auto"/>
            </w:tcBorders>
          </w:tcPr>
          <w:p w14:paraId="296EF2EE" w14:textId="77777777" w:rsidR="00935C3C" w:rsidRPr="00E74495" w:rsidRDefault="00935C3C" w:rsidP="0012651D">
            <w:pPr>
              <w:pStyle w:val="NoSpacing"/>
              <w:spacing w:line="256" w:lineRule="auto"/>
              <w:rPr>
                <w:rFonts w:ascii="Cambria" w:hAnsi="Cambria"/>
                <w:lang w:val="en-IE"/>
              </w:rPr>
            </w:pPr>
            <w:r w:rsidRPr="00E74495">
              <w:rPr>
                <w:rFonts w:ascii="Cambria" w:hAnsi="Cambria"/>
              </w:rPr>
              <w:t xml:space="preserve">The budget for the SEN Initiative is spent in accordance with the guidelines </w:t>
            </w:r>
          </w:p>
        </w:tc>
        <w:tc>
          <w:tcPr>
            <w:tcW w:w="3479" w:type="dxa"/>
          </w:tcPr>
          <w:p w14:paraId="206A4CE2" w14:textId="77777777" w:rsidR="00935C3C" w:rsidRPr="00E74495" w:rsidRDefault="00935C3C" w:rsidP="00017C6E">
            <w:pPr>
              <w:pStyle w:val="ListParagraph"/>
              <w:numPr>
                <w:ilvl w:val="0"/>
                <w:numId w:val="20"/>
              </w:numPr>
              <w:spacing w:after="0" w:line="240" w:lineRule="auto"/>
              <w:rPr>
                <w:rFonts w:ascii="Cambria" w:hAnsi="Cambria"/>
                <w:sz w:val="24"/>
                <w:szCs w:val="24"/>
              </w:rPr>
            </w:pPr>
            <w:r w:rsidRPr="00E74495">
              <w:rPr>
                <w:rFonts w:ascii="Cambria" w:hAnsi="Cambria"/>
                <w:sz w:val="24"/>
                <w:szCs w:val="24"/>
              </w:rPr>
              <w:t>Financial section i</w:t>
            </w:r>
            <w:r>
              <w:rPr>
                <w:rFonts w:ascii="Cambria" w:hAnsi="Cambria"/>
                <w:sz w:val="24"/>
                <w:szCs w:val="24"/>
              </w:rPr>
              <w:t>s i</w:t>
            </w:r>
            <w:r w:rsidRPr="00E74495">
              <w:rPr>
                <w:rFonts w:ascii="Cambria" w:hAnsi="Cambria"/>
                <w:sz w:val="24"/>
                <w:szCs w:val="24"/>
              </w:rPr>
              <w:t>n</w:t>
            </w:r>
            <w:r>
              <w:rPr>
                <w:rFonts w:ascii="Cambria" w:hAnsi="Cambria"/>
                <w:sz w:val="24"/>
                <w:szCs w:val="24"/>
              </w:rPr>
              <w:t xml:space="preserve">cluded in the </w:t>
            </w:r>
            <w:r w:rsidR="0012651D">
              <w:rPr>
                <w:rFonts w:ascii="Cambria" w:hAnsi="Cambria"/>
                <w:sz w:val="24"/>
                <w:szCs w:val="24"/>
              </w:rPr>
              <w:t xml:space="preserve">annual </w:t>
            </w:r>
            <w:r>
              <w:rPr>
                <w:rFonts w:ascii="Cambria" w:hAnsi="Cambria"/>
                <w:sz w:val="24"/>
                <w:szCs w:val="24"/>
              </w:rPr>
              <w:t>SEN R</w:t>
            </w:r>
            <w:r w:rsidRPr="00E74495">
              <w:rPr>
                <w:rFonts w:ascii="Cambria" w:hAnsi="Cambria"/>
                <w:sz w:val="24"/>
                <w:szCs w:val="24"/>
              </w:rPr>
              <w:t>eport</w:t>
            </w:r>
          </w:p>
          <w:p w14:paraId="29144B53" w14:textId="77777777" w:rsidR="00935C3C" w:rsidRPr="00E74495" w:rsidRDefault="00935C3C" w:rsidP="0012651D">
            <w:pPr>
              <w:rPr>
                <w:rFonts w:ascii="Cambria" w:hAnsi="Cambria"/>
                <w:sz w:val="24"/>
                <w:szCs w:val="24"/>
              </w:rPr>
            </w:pPr>
          </w:p>
        </w:tc>
        <w:tc>
          <w:tcPr>
            <w:tcW w:w="2268" w:type="dxa"/>
          </w:tcPr>
          <w:p w14:paraId="0A9A8519" w14:textId="77777777" w:rsidR="00935C3C" w:rsidRPr="00E74495" w:rsidRDefault="00935C3C" w:rsidP="0012651D">
            <w:pPr>
              <w:rPr>
                <w:rFonts w:ascii="Cambria" w:hAnsi="Cambria"/>
                <w:b/>
                <w:sz w:val="24"/>
                <w:szCs w:val="24"/>
              </w:rPr>
            </w:pPr>
          </w:p>
        </w:tc>
        <w:tc>
          <w:tcPr>
            <w:tcW w:w="2977" w:type="dxa"/>
          </w:tcPr>
          <w:p w14:paraId="64F0D0AB" w14:textId="77777777" w:rsidR="00935C3C" w:rsidRPr="00E74495" w:rsidRDefault="00935C3C" w:rsidP="0012651D">
            <w:pPr>
              <w:rPr>
                <w:rFonts w:ascii="Cambria" w:hAnsi="Cambria"/>
                <w:b/>
                <w:sz w:val="24"/>
                <w:szCs w:val="24"/>
              </w:rPr>
            </w:pPr>
          </w:p>
        </w:tc>
        <w:tc>
          <w:tcPr>
            <w:tcW w:w="1276" w:type="dxa"/>
          </w:tcPr>
          <w:p w14:paraId="05821FFE" w14:textId="77777777" w:rsidR="00935C3C" w:rsidRPr="00E74495" w:rsidRDefault="00935C3C" w:rsidP="0012651D">
            <w:pPr>
              <w:rPr>
                <w:rFonts w:ascii="Cambria" w:hAnsi="Cambria"/>
                <w:b/>
                <w:sz w:val="24"/>
                <w:szCs w:val="24"/>
              </w:rPr>
            </w:pPr>
          </w:p>
        </w:tc>
        <w:tc>
          <w:tcPr>
            <w:tcW w:w="1134" w:type="dxa"/>
          </w:tcPr>
          <w:p w14:paraId="6C120E04" w14:textId="77777777" w:rsidR="00935C3C" w:rsidRPr="00E74495" w:rsidRDefault="00935C3C" w:rsidP="0012651D">
            <w:pPr>
              <w:rPr>
                <w:rFonts w:ascii="Cambria" w:hAnsi="Cambria"/>
                <w:b/>
                <w:sz w:val="24"/>
                <w:szCs w:val="24"/>
              </w:rPr>
            </w:pPr>
          </w:p>
        </w:tc>
      </w:tr>
      <w:tr w:rsidR="00935C3C" w:rsidRPr="00E74495" w14:paraId="048E3F30" w14:textId="77777777" w:rsidTr="00F8334A">
        <w:trPr>
          <w:cantSplit/>
          <w:trHeight w:val="460"/>
        </w:trPr>
        <w:tc>
          <w:tcPr>
            <w:tcW w:w="788" w:type="dxa"/>
            <w:gridSpan w:val="2"/>
            <w:tcBorders>
              <w:right w:val="single" w:sz="4" w:space="0" w:color="auto"/>
            </w:tcBorders>
          </w:tcPr>
          <w:p w14:paraId="10E5B919" w14:textId="77777777" w:rsidR="00935C3C" w:rsidRPr="00E74495" w:rsidRDefault="00935C3C" w:rsidP="0012651D">
            <w:pPr>
              <w:rPr>
                <w:rFonts w:ascii="Cambria" w:hAnsi="Cambria"/>
                <w:b/>
                <w:sz w:val="24"/>
                <w:szCs w:val="24"/>
              </w:rPr>
            </w:pPr>
            <w:r w:rsidRPr="00E74495">
              <w:rPr>
                <w:rFonts w:ascii="Cambria" w:hAnsi="Cambria"/>
                <w:b/>
                <w:sz w:val="24"/>
                <w:szCs w:val="24"/>
              </w:rPr>
              <w:t>(b)</w:t>
            </w:r>
          </w:p>
        </w:tc>
        <w:tc>
          <w:tcPr>
            <w:tcW w:w="3672" w:type="dxa"/>
            <w:tcBorders>
              <w:top w:val="single" w:sz="4" w:space="0" w:color="auto"/>
              <w:left w:val="single" w:sz="4" w:space="0" w:color="auto"/>
              <w:bottom w:val="single" w:sz="4" w:space="0" w:color="auto"/>
              <w:right w:val="single" w:sz="4" w:space="0" w:color="auto"/>
            </w:tcBorders>
          </w:tcPr>
          <w:p w14:paraId="57FAA0E3" w14:textId="77777777" w:rsidR="00935C3C" w:rsidRPr="00E74495" w:rsidRDefault="00935C3C" w:rsidP="0012651D">
            <w:pPr>
              <w:pStyle w:val="NoSpacing"/>
              <w:spacing w:line="256" w:lineRule="auto"/>
              <w:rPr>
                <w:rFonts w:ascii="Cambria" w:hAnsi="Cambria"/>
                <w:lang w:val="en-IE"/>
              </w:rPr>
            </w:pPr>
            <w:r w:rsidRPr="00E74495">
              <w:rPr>
                <w:rFonts w:ascii="Cambria" w:hAnsi="Cambria"/>
              </w:rPr>
              <w:t>All staff – whether mentors or not – are clear about their role in the Initiative</w:t>
            </w:r>
          </w:p>
        </w:tc>
        <w:tc>
          <w:tcPr>
            <w:tcW w:w="3479" w:type="dxa"/>
          </w:tcPr>
          <w:p w14:paraId="44FB1622" w14:textId="77777777" w:rsidR="00935C3C" w:rsidRPr="00E74495" w:rsidRDefault="0012651D" w:rsidP="00017C6E">
            <w:pPr>
              <w:pStyle w:val="ListParagraph"/>
              <w:numPr>
                <w:ilvl w:val="0"/>
                <w:numId w:val="20"/>
              </w:numPr>
              <w:spacing w:after="0" w:line="240" w:lineRule="auto"/>
              <w:rPr>
                <w:rFonts w:ascii="Cambria" w:hAnsi="Cambria"/>
                <w:sz w:val="24"/>
                <w:szCs w:val="24"/>
              </w:rPr>
            </w:pPr>
            <w:r>
              <w:rPr>
                <w:rFonts w:ascii="Cambria" w:hAnsi="Cambria"/>
                <w:sz w:val="24"/>
                <w:szCs w:val="24"/>
              </w:rPr>
              <w:t>Annual SEN e</w:t>
            </w:r>
            <w:r w:rsidR="00935C3C" w:rsidRPr="00E74495">
              <w:rPr>
                <w:rFonts w:ascii="Cambria" w:hAnsi="Cambria"/>
                <w:sz w:val="24"/>
                <w:szCs w:val="24"/>
              </w:rPr>
              <w:t>valuation process</w:t>
            </w:r>
          </w:p>
          <w:p w14:paraId="6F8CDEE1" w14:textId="77777777" w:rsidR="00935C3C" w:rsidRPr="00E74495" w:rsidRDefault="0012651D" w:rsidP="00017C6E">
            <w:pPr>
              <w:pStyle w:val="ListParagraph"/>
              <w:numPr>
                <w:ilvl w:val="0"/>
                <w:numId w:val="20"/>
              </w:numPr>
              <w:spacing w:after="0" w:line="240" w:lineRule="auto"/>
              <w:rPr>
                <w:rFonts w:ascii="Cambria" w:hAnsi="Cambria"/>
                <w:sz w:val="24"/>
                <w:szCs w:val="24"/>
              </w:rPr>
            </w:pPr>
            <w:r>
              <w:rPr>
                <w:rFonts w:ascii="Cambria" w:hAnsi="Cambria"/>
                <w:sz w:val="24"/>
                <w:szCs w:val="24"/>
              </w:rPr>
              <w:t>The majority of s</w:t>
            </w:r>
            <w:r w:rsidR="00935C3C">
              <w:rPr>
                <w:rFonts w:ascii="Cambria" w:hAnsi="Cambria"/>
                <w:sz w:val="24"/>
                <w:szCs w:val="24"/>
              </w:rPr>
              <w:t xml:space="preserve">taff have completed </w:t>
            </w:r>
            <w:r>
              <w:rPr>
                <w:rFonts w:ascii="Cambria" w:hAnsi="Cambria"/>
                <w:sz w:val="24"/>
                <w:szCs w:val="24"/>
              </w:rPr>
              <w:t xml:space="preserve">initial &amp; advance </w:t>
            </w:r>
            <w:r w:rsidR="00935C3C">
              <w:rPr>
                <w:rFonts w:ascii="Cambria" w:hAnsi="Cambria"/>
                <w:sz w:val="24"/>
                <w:szCs w:val="24"/>
              </w:rPr>
              <w:t>SEN t</w:t>
            </w:r>
            <w:r w:rsidR="00935C3C" w:rsidRPr="00E74495">
              <w:rPr>
                <w:rFonts w:ascii="Cambria" w:hAnsi="Cambria"/>
                <w:sz w:val="24"/>
                <w:szCs w:val="24"/>
              </w:rPr>
              <w:t>raining</w:t>
            </w:r>
          </w:p>
        </w:tc>
        <w:tc>
          <w:tcPr>
            <w:tcW w:w="2268" w:type="dxa"/>
          </w:tcPr>
          <w:p w14:paraId="0A4F575A" w14:textId="77777777" w:rsidR="00935C3C" w:rsidRPr="00E74495" w:rsidRDefault="00935C3C" w:rsidP="0012651D">
            <w:pPr>
              <w:rPr>
                <w:rFonts w:ascii="Cambria" w:hAnsi="Cambria"/>
                <w:b/>
                <w:sz w:val="24"/>
                <w:szCs w:val="24"/>
              </w:rPr>
            </w:pPr>
          </w:p>
        </w:tc>
        <w:tc>
          <w:tcPr>
            <w:tcW w:w="2977" w:type="dxa"/>
          </w:tcPr>
          <w:p w14:paraId="20D6C3AE" w14:textId="77777777" w:rsidR="00935C3C" w:rsidRPr="00503387" w:rsidRDefault="00935C3C" w:rsidP="0012651D">
            <w:pPr>
              <w:rPr>
                <w:rFonts w:ascii="Cambria" w:hAnsi="Cambria"/>
                <w:sz w:val="24"/>
                <w:szCs w:val="24"/>
              </w:rPr>
            </w:pPr>
          </w:p>
        </w:tc>
        <w:tc>
          <w:tcPr>
            <w:tcW w:w="1276" w:type="dxa"/>
          </w:tcPr>
          <w:p w14:paraId="6A1DB596" w14:textId="77777777" w:rsidR="00935C3C" w:rsidRPr="00186BAF" w:rsidRDefault="00935C3C" w:rsidP="0012651D">
            <w:pPr>
              <w:rPr>
                <w:rFonts w:ascii="Cambria" w:hAnsi="Cambria"/>
                <w:sz w:val="24"/>
                <w:szCs w:val="24"/>
              </w:rPr>
            </w:pPr>
          </w:p>
        </w:tc>
        <w:tc>
          <w:tcPr>
            <w:tcW w:w="1134" w:type="dxa"/>
          </w:tcPr>
          <w:p w14:paraId="10CC315C" w14:textId="77777777" w:rsidR="00935C3C" w:rsidRPr="00186BAF" w:rsidRDefault="00935C3C" w:rsidP="0012651D">
            <w:pPr>
              <w:rPr>
                <w:rFonts w:ascii="Cambria" w:hAnsi="Cambria"/>
                <w:sz w:val="24"/>
                <w:szCs w:val="24"/>
              </w:rPr>
            </w:pPr>
          </w:p>
        </w:tc>
      </w:tr>
      <w:tr w:rsidR="00935C3C" w:rsidRPr="00E74495" w14:paraId="52E0188E" w14:textId="77777777" w:rsidTr="00F8334A">
        <w:trPr>
          <w:cantSplit/>
          <w:trHeight w:val="460"/>
        </w:trPr>
        <w:tc>
          <w:tcPr>
            <w:tcW w:w="788" w:type="dxa"/>
            <w:gridSpan w:val="2"/>
            <w:tcBorders>
              <w:right w:val="single" w:sz="4" w:space="0" w:color="auto"/>
            </w:tcBorders>
          </w:tcPr>
          <w:p w14:paraId="601AC0B8" w14:textId="77777777" w:rsidR="00935C3C" w:rsidRPr="00E74495" w:rsidRDefault="00935C3C" w:rsidP="0012651D">
            <w:pPr>
              <w:rPr>
                <w:rFonts w:ascii="Cambria" w:hAnsi="Cambria"/>
                <w:b/>
                <w:sz w:val="24"/>
                <w:szCs w:val="24"/>
              </w:rPr>
            </w:pPr>
            <w:r w:rsidRPr="00E74495">
              <w:rPr>
                <w:rFonts w:ascii="Cambria" w:hAnsi="Cambria"/>
                <w:b/>
                <w:sz w:val="24"/>
                <w:szCs w:val="24"/>
              </w:rPr>
              <w:t>(c)</w:t>
            </w:r>
          </w:p>
        </w:tc>
        <w:tc>
          <w:tcPr>
            <w:tcW w:w="3672" w:type="dxa"/>
            <w:tcBorders>
              <w:top w:val="single" w:sz="4" w:space="0" w:color="auto"/>
              <w:left w:val="single" w:sz="4" w:space="0" w:color="auto"/>
              <w:bottom w:val="single" w:sz="4" w:space="0" w:color="auto"/>
              <w:right w:val="single" w:sz="4" w:space="0" w:color="auto"/>
            </w:tcBorders>
          </w:tcPr>
          <w:p w14:paraId="7D603A17" w14:textId="77777777" w:rsidR="00935C3C" w:rsidRPr="00E74495" w:rsidRDefault="00935C3C" w:rsidP="0012651D">
            <w:pPr>
              <w:pStyle w:val="NoSpacing"/>
              <w:spacing w:line="256" w:lineRule="auto"/>
              <w:rPr>
                <w:rFonts w:ascii="Cambria" w:hAnsi="Cambria"/>
                <w:lang w:val="en-IE"/>
              </w:rPr>
            </w:pPr>
            <w:r w:rsidRPr="00E74495">
              <w:rPr>
                <w:rFonts w:ascii="Cambria" w:hAnsi="Cambria"/>
              </w:rPr>
              <w:t xml:space="preserve">The whole staff team is involved in identifying possible </w:t>
            </w:r>
            <w:r w:rsidRPr="00E74495">
              <w:rPr>
                <w:rFonts w:ascii="Cambria" w:hAnsi="Cambria"/>
                <w:i/>
              </w:rPr>
              <w:t>teaching</w:t>
            </w:r>
            <w:r w:rsidRPr="00E74495">
              <w:rPr>
                <w:rFonts w:ascii="Cambria" w:hAnsi="Cambria"/>
              </w:rPr>
              <w:t xml:space="preserve"> and </w:t>
            </w:r>
            <w:r w:rsidRPr="00E74495">
              <w:rPr>
                <w:rFonts w:ascii="Cambria" w:hAnsi="Cambria"/>
                <w:i/>
              </w:rPr>
              <w:t>support</w:t>
            </w:r>
            <w:r w:rsidRPr="00E74495">
              <w:rPr>
                <w:rFonts w:ascii="Cambria" w:hAnsi="Cambria"/>
              </w:rPr>
              <w:t xml:space="preserve"> interventions to respond to </w:t>
            </w:r>
            <w:r>
              <w:rPr>
                <w:rFonts w:ascii="Cambria" w:hAnsi="Cambria"/>
              </w:rPr>
              <w:t>Learner</w:t>
            </w:r>
            <w:r w:rsidRPr="00E74495">
              <w:rPr>
                <w:rFonts w:ascii="Cambria" w:hAnsi="Cambria"/>
              </w:rPr>
              <w:t>s’ special educational needs</w:t>
            </w:r>
          </w:p>
        </w:tc>
        <w:tc>
          <w:tcPr>
            <w:tcW w:w="3479" w:type="dxa"/>
          </w:tcPr>
          <w:p w14:paraId="6FA19018" w14:textId="77777777" w:rsidR="00935C3C" w:rsidRPr="00E74495" w:rsidRDefault="00935C3C" w:rsidP="00017C6E">
            <w:pPr>
              <w:pStyle w:val="ListParagraph"/>
              <w:numPr>
                <w:ilvl w:val="0"/>
                <w:numId w:val="20"/>
              </w:numPr>
              <w:spacing w:after="0" w:line="240" w:lineRule="auto"/>
              <w:rPr>
                <w:rFonts w:ascii="Cambria" w:hAnsi="Cambria"/>
                <w:sz w:val="24"/>
                <w:szCs w:val="24"/>
              </w:rPr>
            </w:pPr>
            <w:r>
              <w:rPr>
                <w:rFonts w:ascii="Cambria" w:hAnsi="Cambria"/>
                <w:sz w:val="24"/>
                <w:szCs w:val="24"/>
              </w:rPr>
              <w:t>The whole staff team are involved in identifying teaching and learning supports.</w:t>
            </w:r>
          </w:p>
        </w:tc>
        <w:tc>
          <w:tcPr>
            <w:tcW w:w="2268" w:type="dxa"/>
          </w:tcPr>
          <w:p w14:paraId="2421DFC8" w14:textId="77777777" w:rsidR="00935C3C" w:rsidRPr="00E74495" w:rsidRDefault="00935C3C" w:rsidP="0012651D">
            <w:pPr>
              <w:rPr>
                <w:rFonts w:ascii="Cambria" w:hAnsi="Cambria"/>
                <w:b/>
                <w:sz w:val="24"/>
                <w:szCs w:val="24"/>
              </w:rPr>
            </w:pPr>
          </w:p>
        </w:tc>
        <w:tc>
          <w:tcPr>
            <w:tcW w:w="2977" w:type="dxa"/>
          </w:tcPr>
          <w:p w14:paraId="4292C742" w14:textId="77777777" w:rsidR="00935C3C" w:rsidRPr="00E74495" w:rsidRDefault="00935C3C" w:rsidP="0012651D">
            <w:pPr>
              <w:rPr>
                <w:rFonts w:ascii="Cambria" w:hAnsi="Cambria"/>
                <w:b/>
                <w:sz w:val="24"/>
                <w:szCs w:val="24"/>
              </w:rPr>
            </w:pPr>
          </w:p>
        </w:tc>
        <w:tc>
          <w:tcPr>
            <w:tcW w:w="1276" w:type="dxa"/>
          </w:tcPr>
          <w:p w14:paraId="13F31362" w14:textId="77777777" w:rsidR="00935C3C" w:rsidRPr="00E74495" w:rsidRDefault="00935C3C" w:rsidP="0012651D">
            <w:pPr>
              <w:rPr>
                <w:rFonts w:ascii="Cambria" w:hAnsi="Cambria"/>
                <w:b/>
                <w:sz w:val="24"/>
                <w:szCs w:val="24"/>
              </w:rPr>
            </w:pPr>
          </w:p>
        </w:tc>
        <w:tc>
          <w:tcPr>
            <w:tcW w:w="1134" w:type="dxa"/>
          </w:tcPr>
          <w:p w14:paraId="6F3B595C" w14:textId="77777777" w:rsidR="00935C3C" w:rsidRPr="00E74495" w:rsidRDefault="00935C3C" w:rsidP="0012651D">
            <w:pPr>
              <w:rPr>
                <w:rFonts w:ascii="Cambria" w:hAnsi="Cambria"/>
                <w:b/>
                <w:sz w:val="24"/>
                <w:szCs w:val="24"/>
              </w:rPr>
            </w:pPr>
          </w:p>
        </w:tc>
      </w:tr>
      <w:tr w:rsidR="00935C3C" w:rsidRPr="00E74495" w14:paraId="0D905050" w14:textId="77777777" w:rsidTr="00F8334A">
        <w:trPr>
          <w:cantSplit/>
          <w:trHeight w:val="460"/>
        </w:trPr>
        <w:tc>
          <w:tcPr>
            <w:tcW w:w="788" w:type="dxa"/>
            <w:gridSpan w:val="2"/>
            <w:tcBorders>
              <w:right w:val="single" w:sz="4" w:space="0" w:color="auto"/>
            </w:tcBorders>
          </w:tcPr>
          <w:p w14:paraId="7A1ADC6B" w14:textId="77777777" w:rsidR="00935C3C" w:rsidRPr="00E74495" w:rsidRDefault="00935C3C" w:rsidP="0012651D">
            <w:pPr>
              <w:rPr>
                <w:rFonts w:ascii="Cambria" w:hAnsi="Cambria"/>
                <w:b/>
                <w:sz w:val="24"/>
                <w:szCs w:val="24"/>
              </w:rPr>
            </w:pPr>
            <w:r w:rsidRPr="00E74495">
              <w:rPr>
                <w:rFonts w:ascii="Cambria" w:hAnsi="Cambria"/>
                <w:b/>
                <w:sz w:val="24"/>
                <w:szCs w:val="24"/>
              </w:rPr>
              <w:t>(d)</w:t>
            </w:r>
          </w:p>
        </w:tc>
        <w:tc>
          <w:tcPr>
            <w:tcW w:w="3672" w:type="dxa"/>
            <w:tcBorders>
              <w:top w:val="single" w:sz="4" w:space="0" w:color="auto"/>
              <w:left w:val="single" w:sz="4" w:space="0" w:color="auto"/>
              <w:bottom w:val="single" w:sz="4" w:space="0" w:color="auto"/>
              <w:right w:val="single" w:sz="4" w:space="0" w:color="auto"/>
            </w:tcBorders>
          </w:tcPr>
          <w:p w14:paraId="7386F718" w14:textId="77777777" w:rsidR="00935C3C" w:rsidRPr="00E74495" w:rsidRDefault="00935C3C" w:rsidP="0012651D">
            <w:pPr>
              <w:pStyle w:val="NoSpacing"/>
              <w:spacing w:line="256" w:lineRule="auto"/>
              <w:rPr>
                <w:rFonts w:ascii="Cambria" w:hAnsi="Cambria"/>
                <w:lang w:val="en-IE"/>
              </w:rPr>
            </w:pPr>
            <w:r w:rsidRPr="00E74495">
              <w:rPr>
                <w:rFonts w:ascii="Cambria" w:hAnsi="Cambria"/>
              </w:rPr>
              <w:t xml:space="preserve">The centre is aware of all relevant local services and agencies, both statutory and non-statutory, and is familiar with their contact and referral arrangements  </w:t>
            </w:r>
          </w:p>
        </w:tc>
        <w:tc>
          <w:tcPr>
            <w:tcW w:w="3479" w:type="dxa"/>
          </w:tcPr>
          <w:p w14:paraId="1BC2483C" w14:textId="77777777" w:rsidR="00935C3C" w:rsidRPr="00E74495" w:rsidRDefault="00935C3C" w:rsidP="00017C6E">
            <w:pPr>
              <w:pStyle w:val="ListParagraph"/>
              <w:numPr>
                <w:ilvl w:val="0"/>
                <w:numId w:val="20"/>
              </w:numPr>
              <w:spacing w:after="0" w:line="240" w:lineRule="auto"/>
              <w:rPr>
                <w:rFonts w:ascii="Cambria" w:hAnsi="Cambria"/>
                <w:sz w:val="24"/>
                <w:szCs w:val="24"/>
              </w:rPr>
            </w:pPr>
            <w:r w:rsidRPr="00E74495">
              <w:rPr>
                <w:rFonts w:ascii="Cambria" w:hAnsi="Cambria"/>
                <w:sz w:val="24"/>
                <w:szCs w:val="24"/>
              </w:rPr>
              <w:t>List of local services and agencies are in the office.</w:t>
            </w:r>
          </w:p>
          <w:p w14:paraId="0759EAA9" w14:textId="77777777" w:rsidR="00935C3C" w:rsidRPr="00E74495" w:rsidRDefault="00935C3C" w:rsidP="00017C6E">
            <w:pPr>
              <w:pStyle w:val="ListParagraph"/>
              <w:numPr>
                <w:ilvl w:val="0"/>
                <w:numId w:val="20"/>
              </w:numPr>
              <w:spacing w:after="0" w:line="240" w:lineRule="auto"/>
              <w:rPr>
                <w:rFonts w:ascii="Cambria" w:hAnsi="Cambria"/>
                <w:sz w:val="24"/>
                <w:szCs w:val="24"/>
              </w:rPr>
            </w:pPr>
            <w:r w:rsidRPr="00E74495">
              <w:rPr>
                <w:rFonts w:ascii="Cambria" w:hAnsi="Cambria"/>
                <w:sz w:val="24"/>
                <w:szCs w:val="24"/>
              </w:rPr>
              <w:t>In</w:t>
            </w:r>
            <w:r>
              <w:rPr>
                <w:rFonts w:ascii="Cambria" w:hAnsi="Cambria"/>
                <w:sz w:val="24"/>
                <w:szCs w:val="24"/>
              </w:rPr>
              <w:t>cluded in the annual SEN Report</w:t>
            </w:r>
          </w:p>
          <w:p w14:paraId="1F8C061A" w14:textId="77777777" w:rsidR="00935C3C" w:rsidRPr="00E74495" w:rsidRDefault="00935C3C" w:rsidP="00017C6E">
            <w:pPr>
              <w:pStyle w:val="ListParagraph"/>
              <w:numPr>
                <w:ilvl w:val="0"/>
                <w:numId w:val="20"/>
              </w:numPr>
              <w:spacing w:after="0" w:line="240" w:lineRule="auto"/>
              <w:rPr>
                <w:rFonts w:ascii="Cambria" w:hAnsi="Cambria"/>
                <w:sz w:val="24"/>
                <w:szCs w:val="24"/>
              </w:rPr>
            </w:pPr>
            <w:r w:rsidRPr="00E74495">
              <w:rPr>
                <w:rFonts w:ascii="Cambria" w:hAnsi="Cambria"/>
                <w:sz w:val="24"/>
                <w:szCs w:val="24"/>
              </w:rPr>
              <w:t>Phil</w:t>
            </w:r>
            <w:r>
              <w:rPr>
                <w:rFonts w:ascii="Cambria" w:hAnsi="Cambria"/>
                <w:sz w:val="24"/>
                <w:szCs w:val="24"/>
              </w:rPr>
              <w:t>l</w:t>
            </w:r>
            <w:r w:rsidRPr="00E74495">
              <w:rPr>
                <w:rFonts w:ascii="Cambria" w:hAnsi="Cambria"/>
                <w:sz w:val="24"/>
                <w:szCs w:val="24"/>
              </w:rPr>
              <w:t xml:space="preserve"> </w:t>
            </w:r>
            <w:r w:rsidR="003C0283">
              <w:rPr>
                <w:rFonts w:ascii="Cambria" w:hAnsi="Cambria"/>
                <w:sz w:val="24"/>
                <w:szCs w:val="24"/>
              </w:rPr>
              <w:t xml:space="preserve">has </w:t>
            </w:r>
            <w:r w:rsidRPr="00E74495">
              <w:rPr>
                <w:rFonts w:ascii="Cambria" w:hAnsi="Cambria"/>
                <w:sz w:val="24"/>
                <w:szCs w:val="24"/>
              </w:rPr>
              <w:t>link</w:t>
            </w:r>
            <w:r>
              <w:rPr>
                <w:rFonts w:ascii="Cambria" w:hAnsi="Cambria"/>
                <w:sz w:val="24"/>
                <w:szCs w:val="24"/>
              </w:rPr>
              <w:t>s</w:t>
            </w:r>
            <w:r w:rsidRPr="00E74495">
              <w:rPr>
                <w:rFonts w:ascii="Cambria" w:hAnsi="Cambria"/>
                <w:sz w:val="24"/>
                <w:szCs w:val="24"/>
              </w:rPr>
              <w:t xml:space="preserve"> with various organisation</w:t>
            </w:r>
          </w:p>
          <w:p w14:paraId="59D2C978" w14:textId="77777777" w:rsidR="00935C3C" w:rsidRPr="00E74495" w:rsidRDefault="00935C3C" w:rsidP="0012651D">
            <w:pPr>
              <w:rPr>
                <w:rFonts w:ascii="Cambria" w:hAnsi="Cambria"/>
                <w:color w:val="FF0000"/>
                <w:sz w:val="24"/>
                <w:szCs w:val="24"/>
              </w:rPr>
            </w:pPr>
          </w:p>
        </w:tc>
        <w:tc>
          <w:tcPr>
            <w:tcW w:w="2268" w:type="dxa"/>
          </w:tcPr>
          <w:p w14:paraId="0687D903" w14:textId="77777777" w:rsidR="00935C3C" w:rsidRPr="00E74495" w:rsidRDefault="00935C3C" w:rsidP="0012651D">
            <w:pPr>
              <w:rPr>
                <w:rFonts w:ascii="Cambria" w:hAnsi="Cambria"/>
                <w:b/>
                <w:sz w:val="24"/>
                <w:szCs w:val="24"/>
              </w:rPr>
            </w:pPr>
          </w:p>
        </w:tc>
        <w:tc>
          <w:tcPr>
            <w:tcW w:w="2977" w:type="dxa"/>
          </w:tcPr>
          <w:p w14:paraId="249D0875" w14:textId="77777777" w:rsidR="00935C3C" w:rsidRPr="00E74495" w:rsidRDefault="00935C3C" w:rsidP="0012651D">
            <w:pPr>
              <w:rPr>
                <w:rFonts w:ascii="Cambria" w:hAnsi="Cambria" w:cs="Times New Roman"/>
                <w:sz w:val="24"/>
                <w:szCs w:val="24"/>
              </w:rPr>
            </w:pPr>
          </w:p>
        </w:tc>
        <w:tc>
          <w:tcPr>
            <w:tcW w:w="1276" w:type="dxa"/>
          </w:tcPr>
          <w:p w14:paraId="375A251B" w14:textId="77777777" w:rsidR="00935C3C" w:rsidRPr="00E74495" w:rsidRDefault="00935C3C" w:rsidP="0012651D">
            <w:pPr>
              <w:rPr>
                <w:rFonts w:ascii="Cambria" w:hAnsi="Cambria" w:cs="Times New Roman"/>
                <w:sz w:val="24"/>
                <w:szCs w:val="24"/>
              </w:rPr>
            </w:pPr>
          </w:p>
        </w:tc>
        <w:tc>
          <w:tcPr>
            <w:tcW w:w="1134" w:type="dxa"/>
          </w:tcPr>
          <w:p w14:paraId="184E43EB" w14:textId="77777777" w:rsidR="00935C3C" w:rsidRPr="00E74495" w:rsidRDefault="00935C3C" w:rsidP="0012651D">
            <w:pPr>
              <w:rPr>
                <w:rFonts w:ascii="Cambria" w:hAnsi="Cambria" w:cs="Times New Roman"/>
                <w:sz w:val="24"/>
                <w:szCs w:val="24"/>
              </w:rPr>
            </w:pPr>
          </w:p>
        </w:tc>
      </w:tr>
      <w:tr w:rsidR="00935C3C" w:rsidRPr="00E74495" w14:paraId="386EFCD5" w14:textId="77777777" w:rsidTr="00F8334A">
        <w:trPr>
          <w:cantSplit/>
          <w:trHeight w:val="460"/>
        </w:trPr>
        <w:tc>
          <w:tcPr>
            <w:tcW w:w="788" w:type="dxa"/>
            <w:gridSpan w:val="2"/>
            <w:tcBorders>
              <w:top w:val="single" w:sz="4" w:space="0" w:color="auto"/>
              <w:right w:val="single" w:sz="4" w:space="0" w:color="auto"/>
            </w:tcBorders>
          </w:tcPr>
          <w:p w14:paraId="7465BA8B" w14:textId="77777777" w:rsidR="00935C3C" w:rsidRPr="00E74495" w:rsidRDefault="00935C3C" w:rsidP="0012651D">
            <w:pPr>
              <w:rPr>
                <w:rFonts w:ascii="Cambria" w:hAnsi="Cambria"/>
                <w:b/>
                <w:sz w:val="24"/>
                <w:szCs w:val="24"/>
              </w:rPr>
            </w:pPr>
            <w:r w:rsidRPr="00E74495">
              <w:rPr>
                <w:rFonts w:ascii="Cambria" w:hAnsi="Cambria"/>
                <w:b/>
                <w:sz w:val="24"/>
                <w:szCs w:val="24"/>
              </w:rPr>
              <w:t>(e)</w:t>
            </w:r>
          </w:p>
        </w:tc>
        <w:tc>
          <w:tcPr>
            <w:tcW w:w="3672" w:type="dxa"/>
            <w:tcBorders>
              <w:top w:val="single" w:sz="4" w:space="0" w:color="auto"/>
              <w:left w:val="single" w:sz="4" w:space="0" w:color="auto"/>
              <w:bottom w:val="single" w:sz="4" w:space="0" w:color="auto"/>
              <w:right w:val="single" w:sz="4" w:space="0" w:color="auto"/>
            </w:tcBorders>
          </w:tcPr>
          <w:p w14:paraId="7DB24A26" w14:textId="77777777" w:rsidR="00935C3C" w:rsidRPr="00E74495" w:rsidRDefault="00935C3C" w:rsidP="0012651D">
            <w:pPr>
              <w:pStyle w:val="NoSpacing"/>
              <w:spacing w:line="256" w:lineRule="auto"/>
              <w:rPr>
                <w:rFonts w:ascii="Cambria" w:hAnsi="Cambria"/>
                <w:lang w:val="en-IE"/>
              </w:rPr>
            </w:pPr>
            <w:r w:rsidRPr="00E74495">
              <w:rPr>
                <w:rFonts w:ascii="Cambria" w:hAnsi="Cambria"/>
              </w:rPr>
              <w:t>Child protection issues are clarified and discussed on a regular basis with the full staff team and mentors have a clear procedure for dealing with any issues that might arise</w:t>
            </w:r>
          </w:p>
        </w:tc>
        <w:tc>
          <w:tcPr>
            <w:tcW w:w="3479" w:type="dxa"/>
          </w:tcPr>
          <w:p w14:paraId="3BD3841F" w14:textId="77777777" w:rsidR="00935C3C" w:rsidRDefault="00935C3C" w:rsidP="00017C6E">
            <w:pPr>
              <w:pStyle w:val="ListParagraph"/>
              <w:numPr>
                <w:ilvl w:val="0"/>
                <w:numId w:val="20"/>
              </w:numPr>
              <w:spacing w:after="0" w:line="240" w:lineRule="auto"/>
              <w:rPr>
                <w:rFonts w:ascii="Cambria" w:hAnsi="Cambria"/>
                <w:sz w:val="24"/>
                <w:szCs w:val="24"/>
              </w:rPr>
            </w:pPr>
            <w:r>
              <w:rPr>
                <w:rFonts w:ascii="Cambria" w:hAnsi="Cambria"/>
                <w:sz w:val="24"/>
                <w:szCs w:val="24"/>
              </w:rPr>
              <w:t>Child Protection Pol</w:t>
            </w:r>
            <w:r w:rsidR="0012651D">
              <w:rPr>
                <w:rFonts w:ascii="Cambria" w:hAnsi="Cambria"/>
                <w:sz w:val="24"/>
                <w:szCs w:val="24"/>
              </w:rPr>
              <w:t>icy ha</w:t>
            </w:r>
            <w:r w:rsidRPr="00E74495">
              <w:rPr>
                <w:rFonts w:ascii="Cambria" w:hAnsi="Cambria"/>
                <w:sz w:val="24"/>
                <w:szCs w:val="24"/>
              </w:rPr>
              <w:t>s</w:t>
            </w:r>
            <w:r w:rsidR="0012651D">
              <w:rPr>
                <w:rFonts w:ascii="Cambria" w:hAnsi="Cambria"/>
                <w:sz w:val="24"/>
                <w:szCs w:val="24"/>
              </w:rPr>
              <w:t xml:space="preserve"> been</w:t>
            </w:r>
            <w:r w:rsidRPr="00E74495">
              <w:rPr>
                <w:rFonts w:ascii="Cambria" w:hAnsi="Cambria"/>
                <w:sz w:val="24"/>
                <w:szCs w:val="24"/>
              </w:rPr>
              <w:t xml:space="preserve"> email to all </w:t>
            </w:r>
            <w:r w:rsidR="0012651D" w:rsidRPr="00E74495">
              <w:rPr>
                <w:rFonts w:ascii="Cambria" w:hAnsi="Cambria"/>
                <w:sz w:val="24"/>
                <w:szCs w:val="24"/>
              </w:rPr>
              <w:t>staff.</w:t>
            </w:r>
          </w:p>
          <w:p w14:paraId="3C807DE4" w14:textId="77777777" w:rsidR="00935C3C" w:rsidRPr="00186BAF" w:rsidRDefault="00935C3C" w:rsidP="00017C6E">
            <w:pPr>
              <w:pStyle w:val="ListParagraph"/>
              <w:numPr>
                <w:ilvl w:val="0"/>
                <w:numId w:val="20"/>
              </w:numPr>
              <w:spacing w:after="0" w:line="240" w:lineRule="auto"/>
              <w:rPr>
                <w:rFonts w:ascii="Cambria" w:hAnsi="Cambria"/>
                <w:color w:val="FF0000"/>
                <w:sz w:val="24"/>
                <w:szCs w:val="24"/>
              </w:rPr>
            </w:pPr>
            <w:r w:rsidRPr="00186BAF">
              <w:rPr>
                <w:rFonts w:ascii="Cambria" w:hAnsi="Cambria"/>
                <w:sz w:val="24"/>
                <w:szCs w:val="24"/>
              </w:rPr>
              <w:t xml:space="preserve">Staff have </w:t>
            </w:r>
            <w:r w:rsidR="0012651D">
              <w:rPr>
                <w:rFonts w:ascii="Cambria" w:hAnsi="Cambria"/>
                <w:sz w:val="24"/>
                <w:szCs w:val="24"/>
              </w:rPr>
              <w:t>‘</w:t>
            </w:r>
            <w:r w:rsidRPr="00186BAF">
              <w:rPr>
                <w:rFonts w:ascii="Cambria" w:hAnsi="Cambria"/>
                <w:sz w:val="24"/>
                <w:szCs w:val="24"/>
              </w:rPr>
              <w:t>signed off</w:t>
            </w:r>
            <w:r w:rsidR="0012651D">
              <w:rPr>
                <w:rFonts w:ascii="Cambria" w:hAnsi="Cambria"/>
                <w:sz w:val="24"/>
                <w:szCs w:val="24"/>
              </w:rPr>
              <w:t>’ that they have received the Child Protection</w:t>
            </w:r>
            <w:r w:rsidRPr="00186BAF">
              <w:rPr>
                <w:rFonts w:ascii="Cambria" w:hAnsi="Cambria"/>
                <w:sz w:val="24"/>
                <w:szCs w:val="24"/>
              </w:rPr>
              <w:t xml:space="preserve"> document. </w:t>
            </w:r>
          </w:p>
          <w:p w14:paraId="286A6B7F" w14:textId="77777777" w:rsidR="00935C3C" w:rsidRPr="00186BAF" w:rsidRDefault="00935C3C" w:rsidP="00017C6E">
            <w:pPr>
              <w:pStyle w:val="ListParagraph"/>
              <w:numPr>
                <w:ilvl w:val="0"/>
                <w:numId w:val="20"/>
              </w:numPr>
              <w:spacing w:after="0" w:line="240" w:lineRule="auto"/>
              <w:rPr>
                <w:rFonts w:ascii="Cambria" w:hAnsi="Cambria"/>
                <w:sz w:val="24"/>
                <w:szCs w:val="24"/>
              </w:rPr>
            </w:pPr>
            <w:r w:rsidRPr="00186BAF">
              <w:rPr>
                <w:rFonts w:ascii="Cambria" w:hAnsi="Cambria"/>
                <w:sz w:val="24"/>
                <w:szCs w:val="24"/>
              </w:rPr>
              <w:t>DLP &amp;DDLP information is displayed at the entrance of the building.</w:t>
            </w:r>
          </w:p>
          <w:p w14:paraId="15AAAE8C" w14:textId="77777777" w:rsidR="00935C3C" w:rsidRPr="00E74495" w:rsidRDefault="00935C3C" w:rsidP="00017C6E">
            <w:pPr>
              <w:pStyle w:val="ListParagraph"/>
              <w:numPr>
                <w:ilvl w:val="0"/>
                <w:numId w:val="20"/>
              </w:numPr>
              <w:spacing w:after="0" w:line="240" w:lineRule="auto"/>
              <w:rPr>
                <w:rFonts w:ascii="Cambria" w:hAnsi="Cambria"/>
                <w:color w:val="FF0000"/>
                <w:sz w:val="24"/>
                <w:szCs w:val="24"/>
              </w:rPr>
            </w:pPr>
            <w:r>
              <w:rPr>
                <w:rFonts w:ascii="Cambria" w:hAnsi="Cambria"/>
                <w:sz w:val="24"/>
                <w:szCs w:val="24"/>
              </w:rPr>
              <w:t xml:space="preserve">All the centre Child Protection </w:t>
            </w:r>
            <w:r w:rsidR="0012651D">
              <w:rPr>
                <w:rFonts w:ascii="Cambria" w:hAnsi="Cambria"/>
                <w:sz w:val="24"/>
                <w:szCs w:val="24"/>
              </w:rPr>
              <w:t>Documents are</w:t>
            </w:r>
            <w:r>
              <w:rPr>
                <w:rFonts w:ascii="Cambria" w:hAnsi="Cambria"/>
                <w:sz w:val="24"/>
                <w:szCs w:val="24"/>
              </w:rPr>
              <w:t xml:space="preserve"> shared on the centre ShareP</w:t>
            </w:r>
            <w:r w:rsidRPr="00E74495">
              <w:rPr>
                <w:rFonts w:ascii="Cambria" w:hAnsi="Cambria"/>
                <w:sz w:val="24"/>
                <w:szCs w:val="24"/>
              </w:rPr>
              <w:t>oint</w:t>
            </w:r>
            <w:r w:rsidRPr="00E74495">
              <w:rPr>
                <w:rFonts w:ascii="Cambria" w:hAnsi="Cambria"/>
                <w:color w:val="FF0000"/>
                <w:sz w:val="24"/>
                <w:szCs w:val="24"/>
              </w:rPr>
              <w:t>.</w:t>
            </w:r>
          </w:p>
          <w:p w14:paraId="4FF6E84E" w14:textId="77777777" w:rsidR="00935C3C" w:rsidRPr="00E74495" w:rsidRDefault="00935C3C" w:rsidP="00017C6E">
            <w:pPr>
              <w:pStyle w:val="ListParagraph"/>
              <w:numPr>
                <w:ilvl w:val="0"/>
                <w:numId w:val="20"/>
              </w:numPr>
              <w:spacing w:after="0" w:line="240" w:lineRule="auto"/>
              <w:rPr>
                <w:rFonts w:ascii="Cambria" w:hAnsi="Cambria"/>
                <w:color w:val="FF0000"/>
                <w:sz w:val="24"/>
                <w:szCs w:val="24"/>
              </w:rPr>
            </w:pPr>
            <w:r w:rsidRPr="00E74495">
              <w:rPr>
                <w:rFonts w:ascii="Cambria" w:hAnsi="Cambria"/>
                <w:sz w:val="24"/>
                <w:szCs w:val="24"/>
              </w:rPr>
              <w:t>MSL</w:t>
            </w:r>
            <w:r>
              <w:rPr>
                <w:rFonts w:ascii="Cambria" w:hAnsi="Cambria"/>
                <w:sz w:val="24"/>
                <w:szCs w:val="24"/>
              </w:rPr>
              <w:t xml:space="preserve">ETB Advisory Committee </w:t>
            </w:r>
            <w:r w:rsidR="0012651D">
              <w:rPr>
                <w:rFonts w:ascii="Cambria" w:hAnsi="Cambria"/>
                <w:sz w:val="24"/>
                <w:szCs w:val="24"/>
              </w:rPr>
              <w:t xml:space="preserve">sign off, </w:t>
            </w:r>
            <w:r>
              <w:rPr>
                <w:rFonts w:ascii="Cambria" w:hAnsi="Cambria"/>
                <w:sz w:val="24"/>
                <w:szCs w:val="24"/>
              </w:rPr>
              <w:t>annually  on the Centre’s Child Protection Documents</w:t>
            </w:r>
            <w:r w:rsidRPr="00E74495">
              <w:rPr>
                <w:rFonts w:ascii="Cambria" w:hAnsi="Cambria"/>
                <w:sz w:val="24"/>
                <w:szCs w:val="24"/>
              </w:rPr>
              <w:t xml:space="preserve"> </w:t>
            </w:r>
          </w:p>
          <w:p w14:paraId="4E3AE20F" w14:textId="77777777" w:rsidR="00935C3C" w:rsidRPr="00804F0B" w:rsidRDefault="00935C3C" w:rsidP="00017C6E">
            <w:pPr>
              <w:pStyle w:val="ListParagraph"/>
              <w:numPr>
                <w:ilvl w:val="0"/>
                <w:numId w:val="20"/>
              </w:numPr>
              <w:spacing w:after="0" w:line="240" w:lineRule="auto"/>
              <w:rPr>
                <w:rFonts w:ascii="Cambria" w:hAnsi="Cambria"/>
                <w:sz w:val="24"/>
                <w:szCs w:val="24"/>
              </w:rPr>
            </w:pPr>
            <w:r w:rsidRPr="00804F0B">
              <w:rPr>
                <w:rFonts w:ascii="Cambria" w:hAnsi="Cambria"/>
                <w:sz w:val="24"/>
                <w:szCs w:val="24"/>
              </w:rPr>
              <w:t>Records of signatures for 20</w:t>
            </w:r>
            <w:r>
              <w:rPr>
                <w:rFonts w:ascii="Cambria" w:hAnsi="Cambria"/>
                <w:sz w:val="24"/>
                <w:szCs w:val="24"/>
              </w:rPr>
              <w:t>21</w:t>
            </w:r>
          </w:p>
        </w:tc>
        <w:tc>
          <w:tcPr>
            <w:tcW w:w="2268" w:type="dxa"/>
          </w:tcPr>
          <w:p w14:paraId="43FF3E9A" w14:textId="77777777" w:rsidR="00935C3C" w:rsidRPr="00E74495" w:rsidRDefault="00935C3C" w:rsidP="0012651D">
            <w:pPr>
              <w:rPr>
                <w:rFonts w:ascii="Cambria" w:hAnsi="Cambria"/>
                <w:b/>
                <w:sz w:val="24"/>
                <w:szCs w:val="24"/>
              </w:rPr>
            </w:pPr>
          </w:p>
        </w:tc>
        <w:tc>
          <w:tcPr>
            <w:tcW w:w="2977" w:type="dxa"/>
          </w:tcPr>
          <w:p w14:paraId="32117C07" w14:textId="77777777" w:rsidR="00935C3C" w:rsidRPr="00804F0B" w:rsidRDefault="00935C3C" w:rsidP="0012651D">
            <w:pPr>
              <w:rPr>
                <w:rFonts w:ascii="Cambria" w:hAnsi="Cambria"/>
                <w:sz w:val="24"/>
                <w:szCs w:val="24"/>
              </w:rPr>
            </w:pPr>
          </w:p>
        </w:tc>
        <w:tc>
          <w:tcPr>
            <w:tcW w:w="1276" w:type="dxa"/>
          </w:tcPr>
          <w:p w14:paraId="63CFE977" w14:textId="77777777" w:rsidR="00935C3C" w:rsidRPr="00804F0B" w:rsidRDefault="00935C3C" w:rsidP="0012651D">
            <w:pPr>
              <w:rPr>
                <w:rFonts w:ascii="Cambria" w:hAnsi="Cambria"/>
                <w:sz w:val="24"/>
                <w:szCs w:val="24"/>
              </w:rPr>
            </w:pPr>
          </w:p>
        </w:tc>
        <w:tc>
          <w:tcPr>
            <w:tcW w:w="1134" w:type="dxa"/>
          </w:tcPr>
          <w:p w14:paraId="3A3C5AAA" w14:textId="77777777" w:rsidR="00935C3C" w:rsidRPr="00804F0B" w:rsidRDefault="00935C3C" w:rsidP="0012651D">
            <w:pPr>
              <w:rPr>
                <w:rFonts w:ascii="Cambria" w:hAnsi="Cambria"/>
                <w:sz w:val="24"/>
                <w:szCs w:val="24"/>
              </w:rPr>
            </w:pPr>
          </w:p>
        </w:tc>
      </w:tr>
    </w:tbl>
    <w:p w14:paraId="14E63F63" w14:textId="77777777" w:rsidR="00C75BBE" w:rsidRDefault="00C75BBE" w:rsidP="00D2148B">
      <w:pPr>
        <w:spacing w:after="0" w:line="240" w:lineRule="auto"/>
        <w:rPr>
          <w:rFonts w:ascii="Comic Sans MS" w:hAnsi="Comic Sans MS"/>
          <w:b/>
        </w:rPr>
      </w:pPr>
    </w:p>
    <w:p w14:paraId="601A81CB" w14:textId="77777777" w:rsidR="00935C3C" w:rsidRDefault="00935C3C" w:rsidP="00D2148B">
      <w:pPr>
        <w:spacing w:after="0" w:line="240" w:lineRule="auto"/>
        <w:rPr>
          <w:rFonts w:ascii="Comic Sans MS" w:hAnsi="Comic Sans MS"/>
          <w:b/>
        </w:rPr>
      </w:pPr>
    </w:p>
    <w:p w14:paraId="73F237DD" w14:textId="77777777" w:rsidR="00935C3C" w:rsidRDefault="00935C3C" w:rsidP="00D2148B">
      <w:pPr>
        <w:spacing w:after="0" w:line="240" w:lineRule="auto"/>
        <w:rPr>
          <w:rFonts w:ascii="Comic Sans MS" w:hAnsi="Comic Sans MS"/>
          <w:b/>
        </w:rPr>
      </w:pPr>
    </w:p>
    <w:p w14:paraId="2E560170" w14:textId="77777777" w:rsidR="00935C3C" w:rsidRDefault="00935C3C" w:rsidP="00D2148B">
      <w:pPr>
        <w:spacing w:after="0" w:line="240" w:lineRule="auto"/>
        <w:rPr>
          <w:rFonts w:ascii="Comic Sans MS" w:hAnsi="Comic Sans MS"/>
          <w:b/>
        </w:rPr>
      </w:pPr>
    </w:p>
    <w:p w14:paraId="3481EBBF" w14:textId="77777777" w:rsidR="00935C3C" w:rsidRDefault="00935C3C" w:rsidP="00D2148B">
      <w:pPr>
        <w:spacing w:after="0" w:line="240" w:lineRule="auto"/>
        <w:rPr>
          <w:rFonts w:ascii="Comic Sans MS" w:hAnsi="Comic Sans MS"/>
          <w:b/>
        </w:rPr>
      </w:pPr>
    </w:p>
    <w:p w14:paraId="773DD1DB" w14:textId="77777777" w:rsidR="00935C3C" w:rsidRDefault="00935C3C" w:rsidP="00D2148B">
      <w:pPr>
        <w:spacing w:after="0" w:line="240" w:lineRule="auto"/>
        <w:rPr>
          <w:rFonts w:ascii="Comic Sans MS" w:hAnsi="Comic Sans MS"/>
          <w:b/>
        </w:rPr>
      </w:pPr>
    </w:p>
    <w:p w14:paraId="19A8A5BD" w14:textId="77777777" w:rsidR="00C75BBE" w:rsidRDefault="00C75BBE" w:rsidP="00D2148B">
      <w:pPr>
        <w:spacing w:after="0" w:line="240" w:lineRule="auto"/>
        <w:rPr>
          <w:rFonts w:ascii="Comic Sans MS" w:hAnsi="Comic Sans MS"/>
          <w:b/>
        </w:rPr>
      </w:pPr>
    </w:p>
    <w:p w14:paraId="75EAFBC7" w14:textId="77777777" w:rsidR="00C75BBE" w:rsidRDefault="00C75BBE" w:rsidP="00D2148B">
      <w:pPr>
        <w:spacing w:after="0" w:line="240" w:lineRule="auto"/>
        <w:rPr>
          <w:rFonts w:ascii="Comic Sans MS" w:hAnsi="Comic Sans MS"/>
          <w:b/>
        </w:rPr>
      </w:pPr>
    </w:p>
    <w:p w14:paraId="52CA035E" w14:textId="77777777" w:rsidR="00C75BBE" w:rsidRPr="008E24FA" w:rsidRDefault="00C75BBE" w:rsidP="00D2148B">
      <w:pPr>
        <w:spacing w:after="0" w:line="240" w:lineRule="auto"/>
        <w:rPr>
          <w:rFonts w:asciiTheme="majorHAnsi" w:hAnsiTheme="majorHAnsi"/>
          <w:b/>
          <w:sz w:val="24"/>
          <w:szCs w:val="24"/>
        </w:rPr>
      </w:pPr>
    </w:p>
    <w:p w14:paraId="2AF01394" w14:textId="77777777" w:rsidR="00C75BBE" w:rsidRPr="008E24FA" w:rsidRDefault="00C75BBE" w:rsidP="00D2148B">
      <w:pPr>
        <w:spacing w:after="0" w:line="240" w:lineRule="auto"/>
        <w:rPr>
          <w:rFonts w:asciiTheme="majorHAnsi" w:hAnsiTheme="majorHAnsi"/>
          <w:b/>
          <w:sz w:val="24"/>
          <w:szCs w:val="24"/>
        </w:rPr>
      </w:pPr>
    </w:p>
    <w:p w14:paraId="572BD3DB" w14:textId="77777777" w:rsidR="00C75BBE" w:rsidRPr="008E24FA" w:rsidRDefault="00C75BBE" w:rsidP="00D2148B">
      <w:pPr>
        <w:spacing w:after="0" w:line="240" w:lineRule="auto"/>
        <w:rPr>
          <w:rFonts w:asciiTheme="majorHAnsi" w:hAnsiTheme="majorHAnsi"/>
          <w:b/>
          <w:sz w:val="24"/>
          <w:szCs w:val="24"/>
        </w:rPr>
      </w:pPr>
    </w:p>
    <w:p w14:paraId="476B5026" w14:textId="77777777" w:rsidR="00C75BBE" w:rsidRDefault="00C75BBE" w:rsidP="00D2148B">
      <w:pPr>
        <w:spacing w:after="0" w:line="240" w:lineRule="auto"/>
        <w:rPr>
          <w:rFonts w:ascii="Comic Sans MS" w:hAnsi="Comic Sans MS"/>
          <w:b/>
        </w:rPr>
      </w:pPr>
    </w:p>
    <w:p w14:paraId="7AEEA89A" w14:textId="77777777" w:rsidR="00D2148B" w:rsidRDefault="00D2148B" w:rsidP="00D2148B">
      <w:pPr>
        <w:spacing w:after="0" w:line="240" w:lineRule="auto"/>
        <w:rPr>
          <w:rFonts w:ascii="Comic Sans MS" w:hAnsi="Comic Sans MS"/>
          <w:b/>
        </w:rPr>
      </w:pPr>
    </w:p>
    <w:tbl>
      <w:tblPr>
        <w:tblpPr w:leftFromText="180" w:rightFromText="180" w:vertAnchor="page" w:horzAnchor="margin" w:tblpY="1671"/>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4961"/>
        <w:gridCol w:w="3118"/>
        <w:gridCol w:w="2552"/>
      </w:tblGrid>
      <w:tr w:rsidR="003C0283" w:rsidRPr="008E24FA" w14:paraId="62C62195" w14:textId="77777777" w:rsidTr="002D7712">
        <w:tc>
          <w:tcPr>
            <w:tcW w:w="14567" w:type="dxa"/>
            <w:gridSpan w:val="4"/>
            <w:shd w:val="clear" w:color="auto" w:fill="E5DFEC" w:themeFill="accent4" w:themeFillTint="33"/>
          </w:tcPr>
          <w:p w14:paraId="30C7243E" w14:textId="77777777" w:rsidR="003C0283" w:rsidRPr="008E24FA" w:rsidRDefault="003C0283" w:rsidP="002D7712">
            <w:pPr>
              <w:ind w:left="-89" w:right="354"/>
              <w:jc w:val="center"/>
              <w:rPr>
                <w:rFonts w:asciiTheme="majorHAnsi" w:hAnsiTheme="majorHAnsi" w:cs="Times New Roman"/>
                <w:b/>
                <w:smallCaps/>
                <w:sz w:val="24"/>
                <w:szCs w:val="24"/>
              </w:rPr>
            </w:pPr>
            <w:r w:rsidRPr="008E24FA">
              <w:rPr>
                <w:rFonts w:asciiTheme="majorHAnsi" w:hAnsiTheme="majorHAnsi" w:cs="Times New Roman"/>
                <w:b/>
                <w:smallCaps/>
                <w:sz w:val="24"/>
                <w:szCs w:val="24"/>
              </w:rPr>
              <w:t xml:space="preserve">Time Line of SENI Actions </w:t>
            </w:r>
            <w:r>
              <w:rPr>
                <w:rFonts w:asciiTheme="majorHAnsi" w:hAnsiTheme="majorHAnsi" w:cs="Times New Roman"/>
                <w:b/>
                <w:smallCaps/>
                <w:sz w:val="24"/>
                <w:szCs w:val="24"/>
              </w:rPr>
              <w:t>2021-2022</w:t>
            </w:r>
          </w:p>
        </w:tc>
      </w:tr>
      <w:tr w:rsidR="003C0283" w:rsidRPr="008E24FA" w14:paraId="1AA6EA60" w14:textId="77777777" w:rsidTr="00476FE0">
        <w:tc>
          <w:tcPr>
            <w:tcW w:w="3936" w:type="dxa"/>
            <w:shd w:val="clear" w:color="auto" w:fill="E5DFEC" w:themeFill="accent4" w:themeFillTint="33"/>
          </w:tcPr>
          <w:p w14:paraId="660340C5" w14:textId="77777777" w:rsidR="003C0283" w:rsidRPr="008E24FA" w:rsidRDefault="003C0283" w:rsidP="002D7712">
            <w:pPr>
              <w:rPr>
                <w:rFonts w:asciiTheme="majorHAnsi" w:hAnsiTheme="majorHAnsi" w:cs="Times New Roman"/>
                <w:b/>
                <w:sz w:val="24"/>
                <w:szCs w:val="24"/>
              </w:rPr>
            </w:pPr>
            <w:r>
              <w:rPr>
                <w:rFonts w:asciiTheme="majorHAnsi" w:hAnsiTheme="majorHAnsi" w:cs="Times New Roman"/>
                <w:b/>
                <w:sz w:val="24"/>
                <w:szCs w:val="24"/>
              </w:rPr>
              <w:t>Ongoing actions</w:t>
            </w:r>
          </w:p>
        </w:tc>
        <w:tc>
          <w:tcPr>
            <w:tcW w:w="4961" w:type="dxa"/>
            <w:shd w:val="clear" w:color="auto" w:fill="E5DFEC" w:themeFill="accent4" w:themeFillTint="33"/>
          </w:tcPr>
          <w:p w14:paraId="25D8B822" w14:textId="77777777" w:rsidR="003C0283" w:rsidRPr="008E24FA" w:rsidRDefault="003C0283" w:rsidP="002D7712">
            <w:pPr>
              <w:rPr>
                <w:rFonts w:asciiTheme="majorHAnsi" w:hAnsiTheme="majorHAnsi" w:cs="Times New Roman"/>
                <w:b/>
                <w:smallCaps/>
                <w:sz w:val="24"/>
                <w:szCs w:val="24"/>
              </w:rPr>
            </w:pPr>
            <w:r w:rsidRPr="008E24FA">
              <w:rPr>
                <w:rFonts w:asciiTheme="majorHAnsi" w:hAnsiTheme="majorHAnsi" w:cs="Times New Roman"/>
                <w:b/>
                <w:smallCaps/>
                <w:sz w:val="24"/>
                <w:szCs w:val="24"/>
              </w:rPr>
              <w:t>Specific Action.</w:t>
            </w:r>
          </w:p>
          <w:p w14:paraId="061CBFC8" w14:textId="77777777" w:rsidR="003C0283" w:rsidRPr="008E24FA" w:rsidRDefault="003C0283" w:rsidP="002D7712">
            <w:pPr>
              <w:rPr>
                <w:rFonts w:asciiTheme="majorHAnsi" w:hAnsiTheme="majorHAnsi" w:cs="Times New Roman"/>
                <w:b/>
                <w:smallCaps/>
                <w:sz w:val="24"/>
                <w:szCs w:val="24"/>
              </w:rPr>
            </w:pPr>
          </w:p>
        </w:tc>
        <w:tc>
          <w:tcPr>
            <w:tcW w:w="3118" w:type="dxa"/>
            <w:shd w:val="clear" w:color="auto" w:fill="E5DFEC" w:themeFill="accent4" w:themeFillTint="33"/>
          </w:tcPr>
          <w:p w14:paraId="17F5FD74" w14:textId="77777777" w:rsidR="003C0283" w:rsidRPr="008E24FA" w:rsidRDefault="003C0283" w:rsidP="002D7712">
            <w:pPr>
              <w:rPr>
                <w:rFonts w:asciiTheme="majorHAnsi" w:hAnsiTheme="majorHAnsi" w:cs="Times New Roman"/>
                <w:b/>
                <w:sz w:val="24"/>
                <w:szCs w:val="24"/>
              </w:rPr>
            </w:pPr>
            <w:r w:rsidRPr="008E24FA">
              <w:rPr>
                <w:rFonts w:asciiTheme="majorHAnsi" w:hAnsiTheme="majorHAnsi" w:cs="Times New Roman"/>
                <w:b/>
                <w:sz w:val="24"/>
                <w:szCs w:val="24"/>
              </w:rPr>
              <w:t xml:space="preserve">Who </w:t>
            </w:r>
          </w:p>
        </w:tc>
        <w:tc>
          <w:tcPr>
            <w:tcW w:w="2552" w:type="dxa"/>
            <w:shd w:val="clear" w:color="auto" w:fill="E5DFEC" w:themeFill="accent4" w:themeFillTint="33"/>
          </w:tcPr>
          <w:p w14:paraId="5308FB8B" w14:textId="77777777" w:rsidR="003C0283" w:rsidRPr="008E24FA" w:rsidRDefault="003C0283" w:rsidP="00476FE0">
            <w:pPr>
              <w:ind w:right="354"/>
              <w:rPr>
                <w:rFonts w:asciiTheme="majorHAnsi" w:hAnsiTheme="majorHAnsi" w:cs="Times New Roman"/>
                <w:b/>
                <w:smallCaps/>
                <w:sz w:val="24"/>
                <w:szCs w:val="24"/>
              </w:rPr>
            </w:pPr>
            <w:r w:rsidRPr="008E24FA">
              <w:rPr>
                <w:rFonts w:asciiTheme="majorHAnsi" w:hAnsiTheme="majorHAnsi" w:cs="Times New Roman"/>
                <w:b/>
                <w:smallCaps/>
                <w:sz w:val="24"/>
                <w:szCs w:val="24"/>
              </w:rPr>
              <w:t>tick when done</w:t>
            </w:r>
            <w:r w:rsidRPr="008E24FA">
              <w:rPr>
                <w:rFonts w:asciiTheme="majorHAnsi" w:hAnsiTheme="majorHAnsi" w:cs="Times New Roman"/>
                <w:b/>
                <w:smallCaps/>
                <w:noProof/>
                <w:sz w:val="24"/>
                <w:szCs w:val="24"/>
                <w:lang w:val="en-US"/>
              </w:rPr>
              <w:drawing>
                <wp:inline distT="0" distB="0" distL="0" distR="0" wp14:anchorId="398651CD" wp14:editId="70FD01B5">
                  <wp:extent cx="276225" cy="276225"/>
                  <wp:effectExtent l="19050" t="0" r="9525" b="0"/>
                  <wp:docPr id="1" name="Picture 3" descr="Image result for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ck mark"/>
                          <pic:cNvPicPr>
                            <a:picLocks noChangeAspect="1" noChangeArrowheads="1"/>
                          </pic:cNvPicPr>
                        </pic:nvPicPr>
                        <pic:blipFill>
                          <a:blip r:embed="rId13"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p>
        </w:tc>
      </w:tr>
      <w:tr w:rsidR="003C0283" w:rsidRPr="008E24FA" w14:paraId="07C00078" w14:textId="77777777" w:rsidTr="00476FE0">
        <w:tc>
          <w:tcPr>
            <w:tcW w:w="3936" w:type="dxa"/>
            <w:shd w:val="clear" w:color="auto" w:fill="FFFFFF" w:themeFill="background1"/>
          </w:tcPr>
          <w:p w14:paraId="107A276A" w14:textId="77777777" w:rsidR="003C0283" w:rsidRPr="00425461" w:rsidRDefault="003C0283" w:rsidP="002D7712">
            <w:pPr>
              <w:rPr>
                <w:rFonts w:ascii="Cambria" w:hAnsi="Cambria"/>
                <w:sz w:val="24"/>
                <w:szCs w:val="24"/>
              </w:rPr>
            </w:pPr>
            <w:r w:rsidRPr="00CE0AC7">
              <w:rPr>
                <w:rFonts w:ascii="Cambria" w:hAnsi="Cambria"/>
                <w:b/>
                <w:sz w:val="24"/>
                <w:szCs w:val="24"/>
              </w:rPr>
              <w:t>SCOT Analysis: non mentors:</w:t>
            </w:r>
            <w:r>
              <w:rPr>
                <w:rFonts w:ascii="Cambria" w:hAnsi="Cambria"/>
                <w:sz w:val="24"/>
                <w:szCs w:val="24"/>
              </w:rPr>
              <w:t xml:space="preserve">  </w:t>
            </w:r>
            <w:r w:rsidRPr="00425461">
              <w:rPr>
                <w:rFonts w:ascii="Cambria" w:hAnsi="Cambria"/>
                <w:sz w:val="24"/>
                <w:szCs w:val="24"/>
              </w:rPr>
              <w:t>Allocation match of  mentor and mentee</w:t>
            </w:r>
            <w:r>
              <w:rPr>
                <w:rFonts w:ascii="Cambria" w:hAnsi="Cambria"/>
                <w:sz w:val="24"/>
                <w:szCs w:val="24"/>
              </w:rPr>
              <w:t xml:space="preserve">                            </w:t>
            </w:r>
          </w:p>
        </w:tc>
        <w:tc>
          <w:tcPr>
            <w:tcW w:w="4961" w:type="dxa"/>
            <w:shd w:val="clear" w:color="auto" w:fill="FFFFFF" w:themeFill="background1"/>
          </w:tcPr>
          <w:p w14:paraId="3946CC60" w14:textId="77777777" w:rsidR="003C0283" w:rsidRDefault="003C0283" w:rsidP="002D7712">
            <w:pPr>
              <w:pStyle w:val="ListParagraph"/>
              <w:numPr>
                <w:ilvl w:val="0"/>
                <w:numId w:val="27"/>
              </w:numPr>
              <w:spacing w:after="0" w:line="240" w:lineRule="auto"/>
              <w:rPr>
                <w:rFonts w:ascii="Cambria" w:hAnsi="Cambria"/>
                <w:sz w:val="24"/>
                <w:szCs w:val="24"/>
              </w:rPr>
            </w:pPr>
            <w:r w:rsidRPr="00425461">
              <w:rPr>
                <w:rFonts w:ascii="Cambria" w:hAnsi="Cambria"/>
                <w:sz w:val="24"/>
                <w:szCs w:val="24"/>
              </w:rPr>
              <w:t>Induction full day process.</w:t>
            </w:r>
          </w:p>
          <w:p w14:paraId="6C1B418F" w14:textId="77777777" w:rsidR="003C0283" w:rsidRPr="00425461" w:rsidRDefault="003C0283" w:rsidP="002D7712">
            <w:pPr>
              <w:pStyle w:val="ListParagraph"/>
              <w:numPr>
                <w:ilvl w:val="0"/>
                <w:numId w:val="27"/>
              </w:numPr>
              <w:spacing w:after="0" w:line="240" w:lineRule="auto"/>
              <w:rPr>
                <w:rFonts w:ascii="Cambria" w:hAnsi="Cambria"/>
                <w:sz w:val="24"/>
                <w:szCs w:val="24"/>
              </w:rPr>
            </w:pPr>
            <w:r>
              <w:rPr>
                <w:rFonts w:ascii="Cambria" w:hAnsi="Cambria"/>
                <w:sz w:val="24"/>
                <w:szCs w:val="24"/>
              </w:rPr>
              <w:t>During the Learner’s first ‘Monthly R</w:t>
            </w:r>
            <w:r w:rsidRPr="00425461">
              <w:rPr>
                <w:rFonts w:ascii="Cambria" w:hAnsi="Cambria"/>
                <w:sz w:val="24"/>
                <w:szCs w:val="24"/>
              </w:rPr>
              <w:t>eview</w:t>
            </w:r>
            <w:r>
              <w:rPr>
                <w:rFonts w:ascii="Cambria" w:hAnsi="Cambria"/>
                <w:sz w:val="24"/>
                <w:szCs w:val="24"/>
              </w:rPr>
              <w:t>’,  new learners will be</w:t>
            </w:r>
            <w:r w:rsidRPr="00425461">
              <w:rPr>
                <w:rFonts w:ascii="Cambria" w:hAnsi="Cambria"/>
                <w:sz w:val="24"/>
                <w:szCs w:val="24"/>
              </w:rPr>
              <w:t xml:space="preserve"> intro</w:t>
            </w:r>
            <w:r>
              <w:rPr>
                <w:rFonts w:ascii="Cambria" w:hAnsi="Cambria"/>
                <w:sz w:val="24"/>
                <w:szCs w:val="24"/>
              </w:rPr>
              <w:t>duced</w:t>
            </w:r>
            <w:r w:rsidRPr="00425461">
              <w:rPr>
                <w:rFonts w:ascii="Cambria" w:hAnsi="Cambria"/>
                <w:sz w:val="24"/>
                <w:szCs w:val="24"/>
              </w:rPr>
              <w:t xml:space="preserve"> to the </w:t>
            </w:r>
            <w:r>
              <w:rPr>
                <w:rFonts w:ascii="Cambria" w:hAnsi="Cambria"/>
                <w:sz w:val="24"/>
                <w:szCs w:val="24"/>
              </w:rPr>
              <w:t xml:space="preserve">centre’s </w:t>
            </w:r>
            <w:r w:rsidRPr="00425461">
              <w:rPr>
                <w:rFonts w:ascii="Cambria" w:hAnsi="Cambria"/>
                <w:sz w:val="24"/>
                <w:szCs w:val="24"/>
              </w:rPr>
              <w:t xml:space="preserve">mentoring </w:t>
            </w:r>
            <w:r>
              <w:rPr>
                <w:rFonts w:ascii="Cambria" w:hAnsi="Cambria"/>
                <w:sz w:val="24"/>
                <w:szCs w:val="24"/>
              </w:rPr>
              <w:t xml:space="preserve">programme, system </w:t>
            </w:r>
            <w:r w:rsidRPr="00425461">
              <w:rPr>
                <w:rFonts w:ascii="Cambria" w:hAnsi="Cambria"/>
                <w:sz w:val="24"/>
                <w:szCs w:val="24"/>
              </w:rPr>
              <w:t xml:space="preserve"> and </w:t>
            </w:r>
            <w:r>
              <w:rPr>
                <w:rFonts w:ascii="Cambria" w:hAnsi="Cambria"/>
                <w:sz w:val="24"/>
                <w:szCs w:val="24"/>
              </w:rPr>
              <w:t xml:space="preserve">will be </w:t>
            </w:r>
            <w:r w:rsidRPr="00425461">
              <w:rPr>
                <w:rFonts w:ascii="Cambria" w:hAnsi="Cambria"/>
                <w:sz w:val="24"/>
                <w:szCs w:val="24"/>
              </w:rPr>
              <w:t>assigned a mentor</w:t>
            </w:r>
          </w:p>
        </w:tc>
        <w:tc>
          <w:tcPr>
            <w:tcW w:w="3118" w:type="dxa"/>
            <w:shd w:val="clear" w:color="auto" w:fill="FFFFFF" w:themeFill="background1"/>
          </w:tcPr>
          <w:p w14:paraId="6CAEFE1D" w14:textId="77777777" w:rsidR="003C0283" w:rsidRPr="00425461" w:rsidRDefault="003C0283" w:rsidP="002D7712">
            <w:pPr>
              <w:rPr>
                <w:rFonts w:ascii="Cambria" w:hAnsi="Cambria"/>
                <w:sz w:val="24"/>
                <w:szCs w:val="24"/>
              </w:rPr>
            </w:pPr>
            <w:r>
              <w:rPr>
                <w:rFonts w:ascii="Cambria" w:hAnsi="Cambria"/>
                <w:sz w:val="24"/>
                <w:szCs w:val="24"/>
              </w:rPr>
              <w:t>Phil &amp; M</w:t>
            </w:r>
            <w:r w:rsidRPr="00425461">
              <w:rPr>
                <w:rFonts w:ascii="Cambria" w:hAnsi="Cambria"/>
                <w:sz w:val="24"/>
                <w:szCs w:val="24"/>
              </w:rPr>
              <w:t>entor</w:t>
            </w:r>
            <w:r>
              <w:rPr>
                <w:rFonts w:ascii="Cambria" w:hAnsi="Cambria"/>
                <w:sz w:val="24"/>
                <w:szCs w:val="24"/>
              </w:rPr>
              <w:t>s</w:t>
            </w:r>
          </w:p>
        </w:tc>
        <w:tc>
          <w:tcPr>
            <w:tcW w:w="2552" w:type="dxa"/>
            <w:shd w:val="clear" w:color="auto" w:fill="FFFFFF" w:themeFill="background1"/>
          </w:tcPr>
          <w:p w14:paraId="10577F6C" w14:textId="77777777" w:rsidR="003C0283" w:rsidRPr="00425461" w:rsidRDefault="003C0283" w:rsidP="002D7712">
            <w:pPr>
              <w:rPr>
                <w:rFonts w:ascii="Cambria" w:hAnsi="Cambria"/>
                <w:sz w:val="24"/>
                <w:szCs w:val="24"/>
              </w:rPr>
            </w:pPr>
          </w:p>
        </w:tc>
      </w:tr>
      <w:tr w:rsidR="003C0283" w:rsidRPr="008E24FA" w14:paraId="485704F0" w14:textId="77777777" w:rsidTr="00476FE0">
        <w:tc>
          <w:tcPr>
            <w:tcW w:w="3936" w:type="dxa"/>
            <w:shd w:val="clear" w:color="auto" w:fill="FFFFFF" w:themeFill="background1"/>
          </w:tcPr>
          <w:p w14:paraId="6BDEB1D7" w14:textId="77777777" w:rsidR="003C0283" w:rsidRPr="004D0D7E" w:rsidRDefault="003C0283" w:rsidP="002D7712">
            <w:pPr>
              <w:rPr>
                <w:rFonts w:ascii="Cambria" w:hAnsi="Cambria"/>
                <w:sz w:val="24"/>
                <w:szCs w:val="24"/>
              </w:rPr>
            </w:pPr>
            <w:r w:rsidRPr="00CE0AC7">
              <w:rPr>
                <w:rFonts w:ascii="Cambria" w:hAnsi="Cambria"/>
                <w:b/>
                <w:sz w:val="24"/>
                <w:szCs w:val="24"/>
              </w:rPr>
              <w:t>SCOT Analysis: mentors:</w:t>
            </w:r>
            <w:r>
              <w:rPr>
                <w:rFonts w:ascii="Cambria" w:hAnsi="Cambria"/>
                <w:sz w:val="24"/>
                <w:szCs w:val="24"/>
              </w:rPr>
              <w:t xml:space="preserve"> Sharing relevant information                          </w:t>
            </w:r>
          </w:p>
        </w:tc>
        <w:tc>
          <w:tcPr>
            <w:tcW w:w="4961" w:type="dxa"/>
            <w:shd w:val="clear" w:color="auto" w:fill="FFFFFF" w:themeFill="background1"/>
          </w:tcPr>
          <w:p w14:paraId="5959726D" w14:textId="77777777" w:rsidR="003C0283" w:rsidRPr="004D0D7E" w:rsidRDefault="003C0283" w:rsidP="002D7712">
            <w:pPr>
              <w:pStyle w:val="ListParagraph"/>
              <w:numPr>
                <w:ilvl w:val="0"/>
                <w:numId w:val="29"/>
              </w:numPr>
              <w:spacing w:after="0" w:line="240" w:lineRule="auto"/>
              <w:rPr>
                <w:rFonts w:ascii="Cambria" w:hAnsi="Cambria"/>
                <w:sz w:val="24"/>
                <w:szCs w:val="24"/>
              </w:rPr>
            </w:pPr>
            <w:r>
              <w:rPr>
                <w:rFonts w:ascii="Cambria" w:hAnsi="Cambria"/>
                <w:sz w:val="24"/>
                <w:szCs w:val="24"/>
              </w:rPr>
              <w:t>Included ‘</w:t>
            </w:r>
            <w:r w:rsidRPr="004D0D7E">
              <w:rPr>
                <w:rFonts w:ascii="Cambria" w:hAnsi="Cambria"/>
                <w:sz w:val="24"/>
                <w:szCs w:val="24"/>
              </w:rPr>
              <w:t>Mentoring</w:t>
            </w:r>
            <w:r>
              <w:rPr>
                <w:rFonts w:ascii="Cambria" w:hAnsi="Cambria"/>
                <w:sz w:val="24"/>
                <w:szCs w:val="24"/>
              </w:rPr>
              <w:t>/SEN’</w:t>
            </w:r>
            <w:r w:rsidRPr="004D0D7E">
              <w:rPr>
                <w:rFonts w:ascii="Cambria" w:hAnsi="Cambria"/>
                <w:sz w:val="24"/>
                <w:szCs w:val="24"/>
              </w:rPr>
              <w:t xml:space="preserve"> on the agenda of </w:t>
            </w:r>
            <w:r>
              <w:rPr>
                <w:rFonts w:ascii="Cambria" w:hAnsi="Cambria"/>
                <w:sz w:val="24"/>
                <w:szCs w:val="24"/>
              </w:rPr>
              <w:t xml:space="preserve">the weekly </w:t>
            </w:r>
            <w:r w:rsidRPr="004D0D7E">
              <w:rPr>
                <w:rFonts w:ascii="Cambria" w:hAnsi="Cambria"/>
                <w:sz w:val="24"/>
                <w:szCs w:val="24"/>
              </w:rPr>
              <w:t>staff meeting</w:t>
            </w:r>
            <w:r>
              <w:rPr>
                <w:rFonts w:ascii="Cambria" w:hAnsi="Cambria"/>
                <w:sz w:val="24"/>
                <w:szCs w:val="24"/>
              </w:rPr>
              <w:t>s</w:t>
            </w:r>
            <w:r w:rsidRPr="004D0D7E">
              <w:rPr>
                <w:rFonts w:ascii="Cambria" w:hAnsi="Cambria"/>
                <w:sz w:val="24"/>
                <w:szCs w:val="24"/>
              </w:rPr>
              <w:t>-</w:t>
            </w:r>
          </w:p>
        </w:tc>
        <w:tc>
          <w:tcPr>
            <w:tcW w:w="3118" w:type="dxa"/>
            <w:shd w:val="clear" w:color="auto" w:fill="FFFFFF" w:themeFill="background1"/>
          </w:tcPr>
          <w:p w14:paraId="57879A09" w14:textId="77777777" w:rsidR="003C0283" w:rsidRPr="004D0D7E" w:rsidRDefault="003C0283" w:rsidP="002D7712">
            <w:pPr>
              <w:rPr>
                <w:rFonts w:ascii="Cambria" w:hAnsi="Cambria"/>
                <w:sz w:val="24"/>
                <w:szCs w:val="24"/>
              </w:rPr>
            </w:pPr>
            <w:r>
              <w:rPr>
                <w:rFonts w:ascii="Cambria" w:hAnsi="Cambria"/>
                <w:sz w:val="24"/>
                <w:szCs w:val="24"/>
              </w:rPr>
              <w:t xml:space="preserve">Ultan, Phill &amp; </w:t>
            </w:r>
            <w:r w:rsidRPr="004D0D7E">
              <w:rPr>
                <w:rFonts w:ascii="Cambria" w:hAnsi="Cambria"/>
                <w:sz w:val="24"/>
                <w:szCs w:val="24"/>
              </w:rPr>
              <w:t>Mentor</w:t>
            </w:r>
            <w:r>
              <w:rPr>
                <w:rFonts w:ascii="Cambria" w:hAnsi="Cambria"/>
                <w:sz w:val="24"/>
                <w:szCs w:val="24"/>
              </w:rPr>
              <w:t>s</w:t>
            </w:r>
            <w:r w:rsidRPr="004D0D7E">
              <w:rPr>
                <w:rFonts w:ascii="Cambria" w:hAnsi="Cambria"/>
                <w:sz w:val="24"/>
                <w:szCs w:val="24"/>
              </w:rPr>
              <w:t xml:space="preserve"> </w:t>
            </w:r>
          </w:p>
        </w:tc>
        <w:tc>
          <w:tcPr>
            <w:tcW w:w="2552" w:type="dxa"/>
            <w:shd w:val="clear" w:color="auto" w:fill="FFFFFF" w:themeFill="background1"/>
          </w:tcPr>
          <w:p w14:paraId="082D2E54" w14:textId="77777777" w:rsidR="003C0283" w:rsidRPr="00262DBF" w:rsidRDefault="003C0283" w:rsidP="002D7712">
            <w:pPr>
              <w:rPr>
                <w:rFonts w:ascii="Cambria" w:hAnsi="Cambria"/>
                <w:sz w:val="24"/>
                <w:szCs w:val="24"/>
              </w:rPr>
            </w:pPr>
          </w:p>
        </w:tc>
      </w:tr>
      <w:tr w:rsidR="003C0283" w:rsidRPr="008E24FA" w14:paraId="17638E0F" w14:textId="77777777" w:rsidTr="00476FE0">
        <w:tc>
          <w:tcPr>
            <w:tcW w:w="3936" w:type="dxa"/>
            <w:shd w:val="clear" w:color="auto" w:fill="FFFFFF" w:themeFill="background1"/>
          </w:tcPr>
          <w:p w14:paraId="4D653C69" w14:textId="77777777" w:rsidR="003C0283" w:rsidRPr="004D0D7E" w:rsidRDefault="003C0283" w:rsidP="002D7712">
            <w:pPr>
              <w:rPr>
                <w:rFonts w:ascii="Cambria" w:hAnsi="Cambria"/>
                <w:sz w:val="24"/>
                <w:szCs w:val="24"/>
              </w:rPr>
            </w:pPr>
            <w:r w:rsidRPr="00B90648">
              <w:rPr>
                <w:rFonts w:ascii="Cambria" w:hAnsi="Cambria"/>
                <w:b/>
                <w:sz w:val="24"/>
                <w:szCs w:val="24"/>
              </w:rPr>
              <w:t>17.2 (b)</w:t>
            </w:r>
            <w:r>
              <w:rPr>
                <w:rFonts w:ascii="Cambria" w:hAnsi="Cambria"/>
                <w:sz w:val="24"/>
                <w:szCs w:val="24"/>
              </w:rPr>
              <w:t xml:space="preserve"> Assignment of mentees and mentors.</w:t>
            </w:r>
          </w:p>
        </w:tc>
        <w:tc>
          <w:tcPr>
            <w:tcW w:w="4961" w:type="dxa"/>
            <w:shd w:val="clear" w:color="auto" w:fill="FFFFFF" w:themeFill="background1"/>
          </w:tcPr>
          <w:p w14:paraId="3FCB5E16" w14:textId="77777777" w:rsidR="003C0283" w:rsidRDefault="003C0283" w:rsidP="002D7712">
            <w:pPr>
              <w:pStyle w:val="ListParagraph"/>
              <w:numPr>
                <w:ilvl w:val="0"/>
                <w:numId w:val="32"/>
              </w:numPr>
              <w:rPr>
                <w:rFonts w:ascii="Cambria" w:hAnsi="Cambria"/>
                <w:sz w:val="24"/>
                <w:szCs w:val="24"/>
              </w:rPr>
            </w:pPr>
            <w:r>
              <w:rPr>
                <w:rFonts w:ascii="Cambria" w:hAnsi="Cambria"/>
                <w:sz w:val="24"/>
                <w:szCs w:val="24"/>
              </w:rPr>
              <w:t xml:space="preserve">Ensure that new mentees are on the agenda of Phill’s meetings. </w:t>
            </w:r>
          </w:p>
          <w:p w14:paraId="77E558F1" w14:textId="77777777" w:rsidR="003C0283" w:rsidRPr="00D837EC" w:rsidRDefault="003C0283" w:rsidP="002D7712">
            <w:pPr>
              <w:pStyle w:val="ListParagraph"/>
              <w:numPr>
                <w:ilvl w:val="0"/>
                <w:numId w:val="32"/>
              </w:numPr>
              <w:rPr>
                <w:rFonts w:ascii="Cambria" w:hAnsi="Cambria"/>
                <w:sz w:val="24"/>
                <w:szCs w:val="24"/>
              </w:rPr>
            </w:pPr>
            <w:r>
              <w:rPr>
                <w:rFonts w:ascii="Cambria" w:hAnsi="Cambria"/>
                <w:sz w:val="24"/>
                <w:szCs w:val="24"/>
              </w:rPr>
              <w:t>Sinead to link in</w:t>
            </w:r>
            <w:r w:rsidRPr="00D837EC">
              <w:rPr>
                <w:rFonts w:ascii="Cambria" w:hAnsi="Cambria"/>
                <w:sz w:val="24"/>
                <w:szCs w:val="24"/>
              </w:rPr>
              <w:t xml:space="preserve"> mentee</w:t>
            </w:r>
            <w:r>
              <w:rPr>
                <w:rFonts w:ascii="Cambria" w:hAnsi="Cambria"/>
                <w:sz w:val="24"/>
                <w:szCs w:val="24"/>
              </w:rPr>
              <w:t>s with Phill</w:t>
            </w:r>
            <w:r w:rsidRPr="00D837EC">
              <w:rPr>
                <w:rFonts w:ascii="Cambria" w:hAnsi="Cambria"/>
                <w:sz w:val="24"/>
                <w:szCs w:val="24"/>
              </w:rPr>
              <w:t xml:space="preserve"> </w:t>
            </w:r>
          </w:p>
        </w:tc>
        <w:tc>
          <w:tcPr>
            <w:tcW w:w="3118" w:type="dxa"/>
            <w:shd w:val="clear" w:color="auto" w:fill="FFFFFF" w:themeFill="background1"/>
          </w:tcPr>
          <w:p w14:paraId="3492056B" w14:textId="77777777" w:rsidR="003C0283" w:rsidRDefault="003C0283" w:rsidP="002D7712">
            <w:pPr>
              <w:rPr>
                <w:rFonts w:ascii="Cambria" w:hAnsi="Cambria"/>
                <w:sz w:val="24"/>
                <w:szCs w:val="24"/>
              </w:rPr>
            </w:pPr>
            <w:r>
              <w:rPr>
                <w:rFonts w:ascii="Cambria" w:hAnsi="Cambria"/>
                <w:sz w:val="24"/>
                <w:szCs w:val="24"/>
              </w:rPr>
              <w:t>Phill</w:t>
            </w:r>
          </w:p>
          <w:p w14:paraId="60E6BB0D" w14:textId="77777777" w:rsidR="003C0283" w:rsidRPr="0030783C" w:rsidRDefault="003C0283" w:rsidP="002D7712">
            <w:pPr>
              <w:rPr>
                <w:rFonts w:ascii="Cambria" w:hAnsi="Cambria"/>
                <w:sz w:val="24"/>
                <w:szCs w:val="24"/>
              </w:rPr>
            </w:pPr>
            <w:r>
              <w:rPr>
                <w:rFonts w:ascii="Cambria" w:hAnsi="Cambria"/>
                <w:sz w:val="24"/>
                <w:szCs w:val="24"/>
              </w:rPr>
              <w:t>Sinead</w:t>
            </w:r>
          </w:p>
        </w:tc>
        <w:tc>
          <w:tcPr>
            <w:tcW w:w="2552" w:type="dxa"/>
            <w:shd w:val="clear" w:color="auto" w:fill="FFFFFF" w:themeFill="background1"/>
          </w:tcPr>
          <w:p w14:paraId="0EA2D21E" w14:textId="77777777" w:rsidR="003C0283" w:rsidRPr="0030783C" w:rsidRDefault="003C0283" w:rsidP="002D7712">
            <w:pPr>
              <w:rPr>
                <w:rFonts w:ascii="Cambria" w:hAnsi="Cambria"/>
                <w:sz w:val="24"/>
                <w:szCs w:val="24"/>
              </w:rPr>
            </w:pPr>
          </w:p>
        </w:tc>
      </w:tr>
      <w:tr w:rsidR="003C0283" w:rsidRPr="008E24FA" w14:paraId="3B5247CD" w14:textId="77777777" w:rsidTr="00476FE0">
        <w:tc>
          <w:tcPr>
            <w:tcW w:w="3936" w:type="dxa"/>
            <w:shd w:val="clear" w:color="auto" w:fill="FFFFFF" w:themeFill="background1"/>
          </w:tcPr>
          <w:p w14:paraId="614DA206" w14:textId="77777777" w:rsidR="003C0283" w:rsidRDefault="003C0283" w:rsidP="002D7712">
            <w:pPr>
              <w:rPr>
                <w:rFonts w:ascii="Cambria" w:hAnsi="Cambria"/>
                <w:b/>
                <w:sz w:val="24"/>
                <w:szCs w:val="24"/>
              </w:rPr>
            </w:pPr>
            <w:r>
              <w:rPr>
                <w:rFonts w:ascii="Cambria" w:hAnsi="Cambria"/>
                <w:b/>
                <w:sz w:val="24"/>
                <w:szCs w:val="24"/>
              </w:rPr>
              <w:t>Q.S.17.4 (c</w:t>
            </w:r>
            <w:r w:rsidRPr="00C70F10">
              <w:rPr>
                <w:rFonts w:ascii="Cambria" w:hAnsi="Cambria"/>
                <w:b/>
                <w:sz w:val="24"/>
                <w:szCs w:val="24"/>
              </w:rPr>
              <w:t>)</w:t>
            </w:r>
            <w:r w:rsidRPr="00C70F10">
              <w:rPr>
                <w:rFonts w:ascii="Cambria" w:hAnsi="Cambria"/>
                <w:sz w:val="24"/>
                <w:szCs w:val="24"/>
              </w:rPr>
              <w:t xml:space="preserve"> </w:t>
            </w:r>
            <w:r>
              <w:rPr>
                <w:rFonts w:ascii="Cambria" w:hAnsi="Cambria"/>
                <w:sz w:val="24"/>
                <w:szCs w:val="24"/>
              </w:rPr>
              <w:t>Advanced SEN Training</w:t>
            </w:r>
          </w:p>
        </w:tc>
        <w:tc>
          <w:tcPr>
            <w:tcW w:w="4961" w:type="dxa"/>
            <w:shd w:val="clear" w:color="auto" w:fill="FFFFFF" w:themeFill="background1"/>
          </w:tcPr>
          <w:p w14:paraId="7A4DB271" w14:textId="77777777" w:rsidR="003C0283" w:rsidRPr="00186BAF" w:rsidRDefault="003C0283" w:rsidP="002D7712">
            <w:pPr>
              <w:pStyle w:val="ListParagraph"/>
              <w:numPr>
                <w:ilvl w:val="0"/>
                <w:numId w:val="34"/>
              </w:numPr>
              <w:spacing w:after="0" w:line="240" w:lineRule="auto"/>
              <w:rPr>
                <w:rFonts w:ascii="Cambria" w:hAnsi="Cambria"/>
                <w:sz w:val="24"/>
                <w:szCs w:val="24"/>
              </w:rPr>
            </w:pPr>
            <w:r>
              <w:rPr>
                <w:rFonts w:ascii="Cambria" w:hAnsi="Cambria"/>
                <w:sz w:val="24"/>
                <w:szCs w:val="24"/>
              </w:rPr>
              <w:t>To ensure mentors complete the Advance SENI Training</w:t>
            </w:r>
            <w:r w:rsidRPr="00186BAF">
              <w:rPr>
                <w:rFonts w:ascii="Cambria" w:hAnsi="Cambria"/>
                <w:sz w:val="24"/>
                <w:szCs w:val="24"/>
              </w:rPr>
              <w:t xml:space="preserve"> 6m</w:t>
            </w:r>
            <w:r>
              <w:rPr>
                <w:rFonts w:ascii="Cambria" w:hAnsi="Cambria"/>
                <w:sz w:val="24"/>
                <w:szCs w:val="24"/>
              </w:rPr>
              <w:t xml:space="preserve">onths after the initial Introductory Training – COVID pending. </w:t>
            </w:r>
            <w:r w:rsidRPr="00186BAF">
              <w:rPr>
                <w:rFonts w:ascii="Cambria" w:hAnsi="Cambria"/>
                <w:sz w:val="24"/>
                <w:szCs w:val="24"/>
              </w:rPr>
              <w:t xml:space="preserve"> </w:t>
            </w:r>
          </w:p>
        </w:tc>
        <w:tc>
          <w:tcPr>
            <w:tcW w:w="3118" w:type="dxa"/>
            <w:shd w:val="clear" w:color="auto" w:fill="FFFFFF" w:themeFill="background1"/>
          </w:tcPr>
          <w:p w14:paraId="11C39955" w14:textId="77777777" w:rsidR="003C0283" w:rsidRPr="00E74495" w:rsidRDefault="003C0283" w:rsidP="002D7712">
            <w:pPr>
              <w:rPr>
                <w:rFonts w:ascii="Cambria" w:hAnsi="Cambria" w:cs="Times New Roman"/>
                <w:sz w:val="24"/>
                <w:szCs w:val="24"/>
              </w:rPr>
            </w:pPr>
            <w:r>
              <w:rPr>
                <w:rFonts w:ascii="Cambria" w:hAnsi="Cambria" w:cs="Times New Roman"/>
                <w:sz w:val="24"/>
                <w:szCs w:val="24"/>
              </w:rPr>
              <w:t>Mentors, Phill &amp; Ultan</w:t>
            </w:r>
          </w:p>
        </w:tc>
        <w:tc>
          <w:tcPr>
            <w:tcW w:w="2552" w:type="dxa"/>
            <w:shd w:val="clear" w:color="auto" w:fill="FFFFFF" w:themeFill="background1"/>
          </w:tcPr>
          <w:p w14:paraId="17DE0429" w14:textId="77777777" w:rsidR="003C0283" w:rsidRPr="00E74495" w:rsidRDefault="003C0283" w:rsidP="002D7712">
            <w:pPr>
              <w:rPr>
                <w:rFonts w:ascii="Cambria" w:hAnsi="Cambria" w:cs="Times New Roman"/>
                <w:sz w:val="24"/>
                <w:szCs w:val="24"/>
              </w:rPr>
            </w:pPr>
          </w:p>
        </w:tc>
      </w:tr>
      <w:tr w:rsidR="003C0283" w:rsidRPr="008E24FA" w14:paraId="6252E419" w14:textId="77777777" w:rsidTr="00476FE0">
        <w:tc>
          <w:tcPr>
            <w:tcW w:w="3936" w:type="dxa"/>
            <w:shd w:val="clear" w:color="auto" w:fill="E5DFEC" w:themeFill="accent4" w:themeFillTint="33"/>
          </w:tcPr>
          <w:p w14:paraId="5E995212" w14:textId="77777777" w:rsidR="003C0283" w:rsidRPr="00B90648" w:rsidRDefault="003C0283" w:rsidP="002D7712">
            <w:pPr>
              <w:rPr>
                <w:rFonts w:asciiTheme="majorHAnsi" w:hAnsiTheme="majorHAnsi"/>
                <w:b/>
                <w:sz w:val="24"/>
                <w:szCs w:val="24"/>
              </w:rPr>
            </w:pPr>
            <w:r w:rsidRPr="00B90648">
              <w:rPr>
                <w:rFonts w:asciiTheme="majorHAnsi" w:hAnsiTheme="majorHAnsi"/>
                <w:b/>
                <w:sz w:val="24"/>
                <w:szCs w:val="24"/>
              </w:rPr>
              <w:t>December 2021</w:t>
            </w:r>
          </w:p>
        </w:tc>
        <w:tc>
          <w:tcPr>
            <w:tcW w:w="4961" w:type="dxa"/>
            <w:shd w:val="clear" w:color="auto" w:fill="E5DFEC" w:themeFill="accent4" w:themeFillTint="33"/>
          </w:tcPr>
          <w:p w14:paraId="3AEE6B22" w14:textId="77777777" w:rsidR="003C0283" w:rsidRPr="008E24FA" w:rsidRDefault="003C0283" w:rsidP="002D7712">
            <w:pPr>
              <w:rPr>
                <w:rFonts w:asciiTheme="majorHAnsi" w:hAnsiTheme="majorHAnsi" w:cs="Times New Roman"/>
                <w:b/>
                <w:smallCaps/>
                <w:sz w:val="24"/>
                <w:szCs w:val="24"/>
              </w:rPr>
            </w:pPr>
            <w:r w:rsidRPr="008E24FA">
              <w:rPr>
                <w:rFonts w:asciiTheme="majorHAnsi" w:hAnsiTheme="majorHAnsi" w:cs="Times New Roman"/>
                <w:b/>
                <w:smallCaps/>
                <w:sz w:val="24"/>
                <w:szCs w:val="24"/>
              </w:rPr>
              <w:t>Specific Action.</w:t>
            </w:r>
          </w:p>
          <w:p w14:paraId="6790D516" w14:textId="77777777" w:rsidR="003C0283" w:rsidRPr="008E24FA" w:rsidRDefault="003C0283" w:rsidP="002D7712">
            <w:pPr>
              <w:rPr>
                <w:rFonts w:asciiTheme="majorHAnsi" w:hAnsiTheme="majorHAnsi" w:cs="Times New Roman"/>
                <w:b/>
                <w:smallCaps/>
                <w:sz w:val="24"/>
                <w:szCs w:val="24"/>
              </w:rPr>
            </w:pPr>
          </w:p>
        </w:tc>
        <w:tc>
          <w:tcPr>
            <w:tcW w:w="3118" w:type="dxa"/>
            <w:shd w:val="clear" w:color="auto" w:fill="E5DFEC" w:themeFill="accent4" w:themeFillTint="33"/>
          </w:tcPr>
          <w:p w14:paraId="3A4B8FC0" w14:textId="77777777" w:rsidR="003C0283" w:rsidRPr="008E24FA" w:rsidRDefault="003C0283" w:rsidP="002D7712">
            <w:pPr>
              <w:rPr>
                <w:rFonts w:asciiTheme="majorHAnsi" w:hAnsiTheme="majorHAnsi" w:cs="Times New Roman"/>
                <w:b/>
                <w:sz w:val="24"/>
                <w:szCs w:val="24"/>
              </w:rPr>
            </w:pPr>
            <w:r w:rsidRPr="008E24FA">
              <w:rPr>
                <w:rFonts w:asciiTheme="majorHAnsi" w:hAnsiTheme="majorHAnsi" w:cs="Times New Roman"/>
                <w:b/>
                <w:sz w:val="24"/>
                <w:szCs w:val="24"/>
              </w:rPr>
              <w:t xml:space="preserve">Who </w:t>
            </w:r>
          </w:p>
        </w:tc>
        <w:tc>
          <w:tcPr>
            <w:tcW w:w="2552" w:type="dxa"/>
            <w:shd w:val="clear" w:color="auto" w:fill="E5DFEC" w:themeFill="accent4" w:themeFillTint="33"/>
          </w:tcPr>
          <w:p w14:paraId="7FD67BA8" w14:textId="77777777" w:rsidR="003C0283" w:rsidRPr="008E24FA" w:rsidRDefault="003C0283" w:rsidP="00476FE0">
            <w:pPr>
              <w:ind w:right="354"/>
              <w:rPr>
                <w:rFonts w:asciiTheme="majorHAnsi" w:hAnsiTheme="majorHAnsi" w:cs="Times New Roman"/>
                <w:b/>
                <w:smallCaps/>
                <w:sz w:val="24"/>
                <w:szCs w:val="24"/>
              </w:rPr>
            </w:pPr>
            <w:r w:rsidRPr="008E24FA">
              <w:rPr>
                <w:rFonts w:asciiTheme="majorHAnsi" w:hAnsiTheme="majorHAnsi" w:cs="Times New Roman"/>
                <w:b/>
                <w:smallCaps/>
                <w:sz w:val="24"/>
                <w:szCs w:val="24"/>
              </w:rPr>
              <w:t>tick when done</w:t>
            </w:r>
            <w:r w:rsidRPr="008E24FA">
              <w:rPr>
                <w:rFonts w:asciiTheme="majorHAnsi" w:hAnsiTheme="majorHAnsi" w:cs="Times New Roman"/>
                <w:b/>
                <w:smallCaps/>
                <w:noProof/>
                <w:sz w:val="24"/>
                <w:szCs w:val="24"/>
                <w:lang w:val="en-US"/>
              </w:rPr>
              <w:drawing>
                <wp:inline distT="0" distB="0" distL="0" distR="0" wp14:anchorId="35376D99" wp14:editId="2A744F57">
                  <wp:extent cx="276225" cy="276225"/>
                  <wp:effectExtent l="19050" t="0" r="9525" b="0"/>
                  <wp:docPr id="2" name="Picture 3" descr="Image result for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ck mark"/>
                          <pic:cNvPicPr>
                            <a:picLocks noChangeAspect="1" noChangeArrowheads="1"/>
                          </pic:cNvPicPr>
                        </pic:nvPicPr>
                        <pic:blipFill>
                          <a:blip r:embed="rId13"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p>
        </w:tc>
      </w:tr>
      <w:tr w:rsidR="003C0283" w:rsidRPr="008E24FA" w14:paraId="5C8A3999" w14:textId="77777777" w:rsidTr="00476FE0">
        <w:tc>
          <w:tcPr>
            <w:tcW w:w="3936" w:type="dxa"/>
            <w:shd w:val="clear" w:color="auto" w:fill="FFFFFF" w:themeFill="background1"/>
          </w:tcPr>
          <w:p w14:paraId="21058DE4" w14:textId="77777777" w:rsidR="003C0283" w:rsidRPr="004D0D7E" w:rsidRDefault="003C0283" w:rsidP="002D7712">
            <w:pPr>
              <w:rPr>
                <w:rFonts w:ascii="Cambria" w:hAnsi="Cambria"/>
                <w:sz w:val="24"/>
                <w:szCs w:val="24"/>
              </w:rPr>
            </w:pPr>
            <w:r w:rsidRPr="00CE0AC7">
              <w:rPr>
                <w:rFonts w:ascii="Cambria" w:hAnsi="Cambria"/>
                <w:b/>
                <w:sz w:val="24"/>
                <w:szCs w:val="24"/>
              </w:rPr>
              <w:t>SCOT Analysis: mentors</w:t>
            </w:r>
            <w:r w:rsidRPr="004D0D7E">
              <w:rPr>
                <w:rFonts w:ascii="Cambria" w:hAnsi="Cambria"/>
                <w:sz w:val="24"/>
                <w:szCs w:val="24"/>
              </w:rPr>
              <w:t xml:space="preserve"> Training</w:t>
            </w:r>
            <w:r>
              <w:rPr>
                <w:rFonts w:ascii="Cambria" w:hAnsi="Cambria"/>
                <w:sz w:val="24"/>
                <w:szCs w:val="24"/>
              </w:rPr>
              <w:t xml:space="preserve">                           </w:t>
            </w:r>
          </w:p>
        </w:tc>
        <w:tc>
          <w:tcPr>
            <w:tcW w:w="4961" w:type="dxa"/>
            <w:shd w:val="clear" w:color="auto" w:fill="FFFFFF" w:themeFill="background1"/>
          </w:tcPr>
          <w:p w14:paraId="6D213280" w14:textId="77777777" w:rsidR="003C0283" w:rsidRPr="00CE0AC7" w:rsidRDefault="003C0283" w:rsidP="002D7712">
            <w:pPr>
              <w:spacing w:after="0" w:line="240" w:lineRule="auto"/>
              <w:rPr>
                <w:rFonts w:ascii="Cambria" w:hAnsi="Cambria"/>
                <w:sz w:val="24"/>
                <w:szCs w:val="24"/>
              </w:rPr>
            </w:pPr>
            <w:r w:rsidRPr="00CE0AC7">
              <w:rPr>
                <w:rFonts w:ascii="Cambria" w:hAnsi="Cambria"/>
                <w:sz w:val="24"/>
                <w:szCs w:val="24"/>
              </w:rPr>
              <w:t>Mentors &amp; Phil discuss what specific training is required</w:t>
            </w:r>
          </w:p>
        </w:tc>
        <w:tc>
          <w:tcPr>
            <w:tcW w:w="3118" w:type="dxa"/>
            <w:shd w:val="clear" w:color="auto" w:fill="FFFFFF" w:themeFill="background1"/>
          </w:tcPr>
          <w:p w14:paraId="2D9B4E10" w14:textId="77777777" w:rsidR="003C0283" w:rsidRDefault="003C0283" w:rsidP="002D7712">
            <w:pPr>
              <w:rPr>
                <w:rFonts w:ascii="Cambria" w:hAnsi="Cambria"/>
                <w:sz w:val="24"/>
                <w:szCs w:val="24"/>
              </w:rPr>
            </w:pPr>
            <w:r>
              <w:rPr>
                <w:rFonts w:ascii="Cambria" w:hAnsi="Cambria"/>
                <w:sz w:val="24"/>
                <w:szCs w:val="24"/>
              </w:rPr>
              <w:t>Mentors, Phil and Ultan</w:t>
            </w:r>
          </w:p>
        </w:tc>
        <w:tc>
          <w:tcPr>
            <w:tcW w:w="2552" w:type="dxa"/>
            <w:shd w:val="clear" w:color="auto" w:fill="FFFFFF" w:themeFill="background1"/>
          </w:tcPr>
          <w:p w14:paraId="3A0E9581" w14:textId="77777777" w:rsidR="003C0283" w:rsidRPr="008E24FA" w:rsidRDefault="003C0283" w:rsidP="002D7712">
            <w:pPr>
              <w:ind w:left="-89" w:right="354"/>
              <w:rPr>
                <w:rFonts w:asciiTheme="majorHAnsi" w:hAnsiTheme="majorHAnsi" w:cs="Times New Roman"/>
                <w:b/>
                <w:smallCaps/>
                <w:sz w:val="24"/>
                <w:szCs w:val="24"/>
              </w:rPr>
            </w:pPr>
          </w:p>
        </w:tc>
      </w:tr>
      <w:tr w:rsidR="003C0283" w:rsidRPr="008E24FA" w14:paraId="4ED0FEDB" w14:textId="77777777" w:rsidTr="00476FE0">
        <w:tc>
          <w:tcPr>
            <w:tcW w:w="3936" w:type="dxa"/>
            <w:shd w:val="clear" w:color="auto" w:fill="FFFFFF" w:themeFill="background1"/>
          </w:tcPr>
          <w:p w14:paraId="3DD08437" w14:textId="77777777" w:rsidR="003C0283" w:rsidRPr="008048FF" w:rsidRDefault="003C0283" w:rsidP="002D7712">
            <w:pPr>
              <w:rPr>
                <w:rFonts w:ascii="Times New Roman" w:hAnsi="Times New Roman"/>
                <w:b/>
              </w:rPr>
            </w:pPr>
            <w:r>
              <w:rPr>
                <w:rFonts w:ascii="Times New Roman" w:hAnsi="Times New Roman"/>
                <w:b/>
              </w:rPr>
              <w:t>Q.S.17.1 (f) SEN Report 2021-2022</w:t>
            </w:r>
          </w:p>
        </w:tc>
        <w:tc>
          <w:tcPr>
            <w:tcW w:w="4961" w:type="dxa"/>
            <w:shd w:val="clear" w:color="auto" w:fill="FFFFFF" w:themeFill="background1"/>
          </w:tcPr>
          <w:p w14:paraId="036CFF76" w14:textId="77777777" w:rsidR="003C0283" w:rsidRPr="00644F00" w:rsidRDefault="003C0283" w:rsidP="002D7712">
            <w:pPr>
              <w:pStyle w:val="ListParagraph"/>
              <w:numPr>
                <w:ilvl w:val="0"/>
                <w:numId w:val="35"/>
              </w:numPr>
              <w:rPr>
                <w:rFonts w:ascii="Cambria" w:hAnsi="Cambria"/>
                <w:sz w:val="24"/>
                <w:szCs w:val="24"/>
              </w:rPr>
            </w:pPr>
            <w:r w:rsidRPr="00644F00">
              <w:rPr>
                <w:rFonts w:ascii="Cambria" w:hAnsi="Cambria"/>
                <w:sz w:val="24"/>
                <w:szCs w:val="24"/>
              </w:rPr>
              <w:t>Email the Sligo SENI report to:</w:t>
            </w:r>
          </w:p>
          <w:p w14:paraId="0790FE4E" w14:textId="77777777" w:rsidR="003C0283" w:rsidRDefault="003C0283" w:rsidP="002D7712">
            <w:pPr>
              <w:pStyle w:val="ListParagraph"/>
              <w:ind w:left="360"/>
              <w:rPr>
                <w:rFonts w:ascii="Cambria" w:hAnsi="Cambria"/>
                <w:sz w:val="24"/>
                <w:szCs w:val="24"/>
              </w:rPr>
            </w:pPr>
            <w:r>
              <w:rPr>
                <w:rFonts w:ascii="Cambria" w:hAnsi="Cambria"/>
                <w:sz w:val="24"/>
                <w:szCs w:val="24"/>
              </w:rPr>
              <w:t>Gerry Griffin N.Y.C.</w:t>
            </w:r>
          </w:p>
          <w:p w14:paraId="60789ECC" w14:textId="77777777" w:rsidR="003C0283" w:rsidRPr="0030783C" w:rsidRDefault="003C0283" w:rsidP="002D7712">
            <w:pPr>
              <w:pStyle w:val="ListParagraph"/>
              <w:ind w:left="360"/>
              <w:rPr>
                <w:rFonts w:ascii="Cambria" w:hAnsi="Cambria"/>
                <w:sz w:val="24"/>
                <w:szCs w:val="24"/>
              </w:rPr>
            </w:pPr>
            <w:r>
              <w:rPr>
                <w:rFonts w:ascii="Cambria" w:hAnsi="Cambria"/>
                <w:sz w:val="24"/>
                <w:szCs w:val="24"/>
              </w:rPr>
              <w:t>Cathy Powell MSLETB AEO</w:t>
            </w:r>
          </w:p>
        </w:tc>
        <w:tc>
          <w:tcPr>
            <w:tcW w:w="3118" w:type="dxa"/>
            <w:shd w:val="clear" w:color="auto" w:fill="FFFFFF" w:themeFill="background1"/>
          </w:tcPr>
          <w:p w14:paraId="0E70D540" w14:textId="77777777" w:rsidR="003C0283" w:rsidRPr="0030783C" w:rsidRDefault="003C0283" w:rsidP="002D7712">
            <w:pPr>
              <w:rPr>
                <w:rFonts w:ascii="Cambria" w:hAnsi="Cambria"/>
                <w:sz w:val="24"/>
                <w:szCs w:val="24"/>
              </w:rPr>
            </w:pPr>
            <w:r>
              <w:rPr>
                <w:rFonts w:ascii="Cambria" w:hAnsi="Cambria"/>
                <w:sz w:val="24"/>
                <w:szCs w:val="24"/>
              </w:rPr>
              <w:t>Ultan</w:t>
            </w:r>
          </w:p>
        </w:tc>
        <w:tc>
          <w:tcPr>
            <w:tcW w:w="2552" w:type="dxa"/>
            <w:shd w:val="clear" w:color="auto" w:fill="FFFFFF" w:themeFill="background1"/>
          </w:tcPr>
          <w:p w14:paraId="19B1A343" w14:textId="77777777" w:rsidR="003C0283" w:rsidRPr="0030783C" w:rsidRDefault="003C0283" w:rsidP="002D7712">
            <w:pPr>
              <w:rPr>
                <w:rFonts w:ascii="Cambria" w:hAnsi="Cambria"/>
                <w:sz w:val="24"/>
                <w:szCs w:val="24"/>
              </w:rPr>
            </w:pPr>
          </w:p>
        </w:tc>
      </w:tr>
      <w:tr w:rsidR="003C0283" w:rsidRPr="008E24FA" w14:paraId="2532DBC6" w14:textId="77777777" w:rsidTr="00476FE0">
        <w:tc>
          <w:tcPr>
            <w:tcW w:w="3936" w:type="dxa"/>
            <w:shd w:val="clear" w:color="auto" w:fill="FFFFFF" w:themeFill="background1"/>
          </w:tcPr>
          <w:p w14:paraId="42CDF645" w14:textId="77777777" w:rsidR="003C0283" w:rsidRDefault="003C0283" w:rsidP="002D7712">
            <w:pPr>
              <w:rPr>
                <w:rFonts w:ascii="Cambria" w:hAnsi="Cambria"/>
                <w:b/>
                <w:sz w:val="24"/>
                <w:szCs w:val="24"/>
              </w:rPr>
            </w:pPr>
            <w:r>
              <w:rPr>
                <w:rFonts w:ascii="Cambria" w:hAnsi="Cambria"/>
                <w:b/>
                <w:sz w:val="24"/>
                <w:szCs w:val="24"/>
              </w:rPr>
              <w:t>Q.S.17.4 (f</w:t>
            </w:r>
            <w:r w:rsidRPr="00C70F10">
              <w:rPr>
                <w:rFonts w:ascii="Cambria" w:hAnsi="Cambria"/>
                <w:b/>
                <w:sz w:val="24"/>
                <w:szCs w:val="24"/>
              </w:rPr>
              <w:t>)</w:t>
            </w:r>
            <w:r w:rsidRPr="00C70F10">
              <w:rPr>
                <w:rFonts w:ascii="Cambria" w:hAnsi="Cambria"/>
                <w:sz w:val="24"/>
                <w:szCs w:val="24"/>
              </w:rPr>
              <w:t xml:space="preserve"> </w:t>
            </w:r>
            <w:r>
              <w:rPr>
                <w:rFonts w:ascii="Cambria" w:hAnsi="Cambria"/>
                <w:sz w:val="24"/>
                <w:szCs w:val="24"/>
              </w:rPr>
              <w:t>Supervision timetable</w:t>
            </w:r>
          </w:p>
        </w:tc>
        <w:tc>
          <w:tcPr>
            <w:tcW w:w="4961" w:type="dxa"/>
            <w:shd w:val="clear" w:color="auto" w:fill="FFFFFF" w:themeFill="background1"/>
          </w:tcPr>
          <w:p w14:paraId="726D7F51" w14:textId="77777777" w:rsidR="003C0283" w:rsidRDefault="003C0283" w:rsidP="002D7712">
            <w:pPr>
              <w:pStyle w:val="ListParagraph"/>
              <w:numPr>
                <w:ilvl w:val="0"/>
                <w:numId w:val="36"/>
              </w:numPr>
              <w:rPr>
                <w:rFonts w:ascii="Cambria" w:hAnsi="Cambria"/>
                <w:sz w:val="24"/>
                <w:szCs w:val="24"/>
              </w:rPr>
            </w:pPr>
            <w:r>
              <w:rPr>
                <w:rFonts w:ascii="Cambria" w:hAnsi="Cambria"/>
                <w:sz w:val="24"/>
                <w:szCs w:val="24"/>
              </w:rPr>
              <w:t>Mentor, Phill, Ultan discussion on around ‘S</w:t>
            </w:r>
            <w:r w:rsidRPr="0012651D">
              <w:rPr>
                <w:rFonts w:ascii="Cambria" w:hAnsi="Cambria"/>
                <w:sz w:val="24"/>
                <w:szCs w:val="24"/>
              </w:rPr>
              <w:t>upervision</w:t>
            </w:r>
            <w:r>
              <w:rPr>
                <w:rFonts w:ascii="Cambria" w:hAnsi="Cambria"/>
                <w:sz w:val="24"/>
                <w:szCs w:val="24"/>
              </w:rPr>
              <w:t xml:space="preserve"> Timetable’.</w:t>
            </w:r>
          </w:p>
        </w:tc>
        <w:tc>
          <w:tcPr>
            <w:tcW w:w="3118" w:type="dxa"/>
            <w:shd w:val="clear" w:color="auto" w:fill="FFFFFF" w:themeFill="background1"/>
          </w:tcPr>
          <w:p w14:paraId="6DBA46DA" w14:textId="77777777" w:rsidR="003C0283" w:rsidRDefault="003C0283" w:rsidP="002D7712">
            <w:pPr>
              <w:rPr>
                <w:rFonts w:ascii="Cambria" w:hAnsi="Cambria"/>
                <w:sz w:val="24"/>
                <w:szCs w:val="24"/>
              </w:rPr>
            </w:pPr>
            <w:r>
              <w:rPr>
                <w:rFonts w:ascii="Cambria" w:hAnsi="Cambria" w:cs="Times New Roman"/>
                <w:sz w:val="24"/>
                <w:szCs w:val="24"/>
              </w:rPr>
              <w:t>Phill &amp; Ultan</w:t>
            </w:r>
          </w:p>
        </w:tc>
        <w:tc>
          <w:tcPr>
            <w:tcW w:w="2552" w:type="dxa"/>
            <w:shd w:val="clear" w:color="auto" w:fill="FFFFFF" w:themeFill="background1"/>
          </w:tcPr>
          <w:p w14:paraId="1E3CFFED" w14:textId="77777777" w:rsidR="003C0283" w:rsidRPr="0030783C" w:rsidRDefault="003C0283" w:rsidP="002D7712">
            <w:pPr>
              <w:rPr>
                <w:rFonts w:ascii="Cambria" w:hAnsi="Cambria"/>
                <w:sz w:val="24"/>
                <w:szCs w:val="24"/>
              </w:rPr>
            </w:pPr>
          </w:p>
        </w:tc>
      </w:tr>
      <w:tr w:rsidR="003C0283" w:rsidRPr="008E24FA" w14:paraId="030CD314" w14:textId="77777777" w:rsidTr="00476FE0">
        <w:tc>
          <w:tcPr>
            <w:tcW w:w="3936" w:type="dxa"/>
            <w:shd w:val="clear" w:color="auto" w:fill="E5DFEC" w:themeFill="accent4" w:themeFillTint="33"/>
          </w:tcPr>
          <w:p w14:paraId="2B260902" w14:textId="77777777" w:rsidR="003C0283" w:rsidRPr="008E24FA" w:rsidRDefault="003C0283" w:rsidP="002D7712">
            <w:pPr>
              <w:rPr>
                <w:rFonts w:asciiTheme="majorHAnsi" w:hAnsiTheme="majorHAnsi" w:cs="Times New Roman"/>
                <w:b/>
                <w:sz w:val="24"/>
                <w:szCs w:val="24"/>
              </w:rPr>
            </w:pPr>
            <w:r>
              <w:rPr>
                <w:rFonts w:asciiTheme="majorHAnsi" w:hAnsiTheme="majorHAnsi" w:cs="Times New Roman"/>
                <w:b/>
                <w:sz w:val="24"/>
                <w:szCs w:val="24"/>
              </w:rPr>
              <w:t>January 2022</w:t>
            </w:r>
          </w:p>
        </w:tc>
        <w:tc>
          <w:tcPr>
            <w:tcW w:w="4961" w:type="dxa"/>
            <w:shd w:val="clear" w:color="auto" w:fill="E5DFEC" w:themeFill="accent4" w:themeFillTint="33"/>
          </w:tcPr>
          <w:p w14:paraId="6D344F8A" w14:textId="77777777" w:rsidR="003C0283" w:rsidRPr="008E24FA" w:rsidRDefault="003C0283" w:rsidP="002D7712">
            <w:pPr>
              <w:rPr>
                <w:rFonts w:asciiTheme="majorHAnsi" w:hAnsiTheme="majorHAnsi" w:cs="Times New Roman"/>
                <w:b/>
                <w:smallCaps/>
                <w:sz w:val="24"/>
                <w:szCs w:val="24"/>
              </w:rPr>
            </w:pPr>
            <w:r w:rsidRPr="008E24FA">
              <w:rPr>
                <w:rFonts w:asciiTheme="majorHAnsi" w:hAnsiTheme="majorHAnsi" w:cs="Times New Roman"/>
                <w:b/>
                <w:smallCaps/>
                <w:sz w:val="24"/>
                <w:szCs w:val="24"/>
              </w:rPr>
              <w:t>Specific Action.</w:t>
            </w:r>
          </w:p>
          <w:p w14:paraId="0ADC5BB8" w14:textId="77777777" w:rsidR="003C0283" w:rsidRPr="008E24FA" w:rsidRDefault="003C0283" w:rsidP="002D7712">
            <w:pPr>
              <w:rPr>
                <w:rFonts w:asciiTheme="majorHAnsi" w:hAnsiTheme="majorHAnsi" w:cs="Times New Roman"/>
                <w:b/>
                <w:smallCaps/>
                <w:sz w:val="24"/>
                <w:szCs w:val="24"/>
              </w:rPr>
            </w:pPr>
          </w:p>
        </w:tc>
        <w:tc>
          <w:tcPr>
            <w:tcW w:w="3118" w:type="dxa"/>
            <w:shd w:val="clear" w:color="auto" w:fill="E5DFEC" w:themeFill="accent4" w:themeFillTint="33"/>
          </w:tcPr>
          <w:p w14:paraId="42B75B9D" w14:textId="77777777" w:rsidR="003C0283" w:rsidRPr="008E24FA" w:rsidRDefault="003C0283" w:rsidP="002D7712">
            <w:pPr>
              <w:rPr>
                <w:rFonts w:asciiTheme="majorHAnsi" w:hAnsiTheme="majorHAnsi" w:cs="Times New Roman"/>
                <w:b/>
                <w:sz w:val="24"/>
                <w:szCs w:val="24"/>
              </w:rPr>
            </w:pPr>
            <w:r w:rsidRPr="008E24FA">
              <w:rPr>
                <w:rFonts w:asciiTheme="majorHAnsi" w:hAnsiTheme="majorHAnsi" w:cs="Times New Roman"/>
                <w:b/>
                <w:sz w:val="24"/>
                <w:szCs w:val="24"/>
              </w:rPr>
              <w:t xml:space="preserve">Who </w:t>
            </w:r>
          </w:p>
        </w:tc>
        <w:tc>
          <w:tcPr>
            <w:tcW w:w="2552" w:type="dxa"/>
            <w:shd w:val="clear" w:color="auto" w:fill="E5DFEC" w:themeFill="accent4" w:themeFillTint="33"/>
          </w:tcPr>
          <w:p w14:paraId="0F42719A" w14:textId="77777777" w:rsidR="003C0283" w:rsidRPr="008E24FA" w:rsidRDefault="003C0283" w:rsidP="00476FE0">
            <w:pPr>
              <w:ind w:right="354"/>
              <w:rPr>
                <w:rFonts w:asciiTheme="majorHAnsi" w:hAnsiTheme="majorHAnsi" w:cs="Times New Roman"/>
                <w:b/>
                <w:smallCaps/>
                <w:sz w:val="24"/>
                <w:szCs w:val="24"/>
              </w:rPr>
            </w:pPr>
            <w:r w:rsidRPr="008E24FA">
              <w:rPr>
                <w:rFonts w:asciiTheme="majorHAnsi" w:hAnsiTheme="majorHAnsi" w:cs="Times New Roman"/>
                <w:b/>
                <w:smallCaps/>
                <w:sz w:val="24"/>
                <w:szCs w:val="24"/>
              </w:rPr>
              <w:t>tick when done</w:t>
            </w:r>
            <w:r w:rsidRPr="008E24FA">
              <w:rPr>
                <w:rFonts w:asciiTheme="majorHAnsi" w:hAnsiTheme="majorHAnsi" w:cs="Times New Roman"/>
                <w:b/>
                <w:smallCaps/>
                <w:noProof/>
                <w:sz w:val="24"/>
                <w:szCs w:val="24"/>
                <w:lang w:val="en-US"/>
              </w:rPr>
              <w:drawing>
                <wp:inline distT="0" distB="0" distL="0" distR="0" wp14:anchorId="4B147E64" wp14:editId="6C41AE99">
                  <wp:extent cx="276225" cy="276225"/>
                  <wp:effectExtent l="19050" t="0" r="9525" b="0"/>
                  <wp:docPr id="3" name="Picture 3" descr="Image result for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ck mark"/>
                          <pic:cNvPicPr>
                            <a:picLocks noChangeAspect="1" noChangeArrowheads="1"/>
                          </pic:cNvPicPr>
                        </pic:nvPicPr>
                        <pic:blipFill>
                          <a:blip r:embed="rId13" cstate="print"/>
                          <a:srcRect/>
                          <a:stretch>
                            <a:fillRect/>
                          </a:stretch>
                        </pic:blipFill>
                        <pic:spPr bwMode="auto">
                          <a:xfrm>
                            <a:off x="0" y="0"/>
                            <a:ext cx="276225" cy="276225"/>
                          </a:xfrm>
                          <a:prstGeom prst="rect">
                            <a:avLst/>
                          </a:prstGeom>
                          <a:solidFill>
                            <a:schemeClr val="accent4">
                              <a:lumMod val="20000"/>
                              <a:lumOff val="80000"/>
                            </a:schemeClr>
                          </a:solidFill>
                          <a:ln w="9525">
                            <a:noFill/>
                            <a:miter lim="800000"/>
                            <a:headEnd/>
                            <a:tailEnd/>
                          </a:ln>
                        </pic:spPr>
                      </pic:pic>
                    </a:graphicData>
                  </a:graphic>
                </wp:inline>
              </w:drawing>
            </w:r>
          </w:p>
        </w:tc>
      </w:tr>
      <w:tr w:rsidR="003C0283" w:rsidRPr="008E24FA" w14:paraId="1DD63244" w14:textId="77777777" w:rsidTr="00476FE0">
        <w:tc>
          <w:tcPr>
            <w:tcW w:w="3936" w:type="dxa"/>
            <w:shd w:val="clear" w:color="auto" w:fill="auto"/>
          </w:tcPr>
          <w:p w14:paraId="1E0A473D" w14:textId="77777777" w:rsidR="003C0283" w:rsidRPr="004D0D7E" w:rsidRDefault="003C0283" w:rsidP="002D7712">
            <w:pPr>
              <w:rPr>
                <w:rFonts w:ascii="Cambria" w:hAnsi="Cambria"/>
                <w:sz w:val="24"/>
                <w:szCs w:val="24"/>
              </w:rPr>
            </w:pPr>
            <w:r w:rsidRPr="00CE0AC7">
              <w:rPr>
                <w:rFonts w:ascii="Cambria" w:hAnsi="Cambria"/>
                <w:b/>
                <w:sz w:val="24"/>
                <w:szCs w:val="24"/>
              </w:rPr>
              <w:t>SCOT Analysis: mentors:</w:t>
            </w:r>
            <w:r>
              <w:rPr>
                <w:rFonts w:ascii="Cambria" w:hAnsi="Cambria"/>
                <w:sz w:val="24"/>
                <w:szCs w:val="24"/>
              </w:rPr>
              <w:t xml:space="preserve">  SEN </w:t>
            </w:r>
            <w:r w:rsidRPr="004D0D7E">
              <w:rPr>
                <w:rFonts w:ascii="Cambria" w:hAnsi="Cambria"/>
                <w:sz w:val="24"/>
                <w:szCs w:val="24"/>
              </w:rPr>
              <w:t>Training</w:t>
            </w:r>
            <w:r>
              <w:rPr>
                <w:rFonts w:ascii="Cambria" w:hAnsi="Cambria"/>
                <w:sz w:val="24"/>
                <w:szCs w:val="24"/>
              </w:rPr>
              <w:t xml:space="preserve">                               </w:t>
            </w:r>
          </w:p>
        </w:tc>
        <w:tc>
          <w:tcPr>
            <w:tcW w:w="4961" w:type="dxa"/>
            <w:shd w:val="clear" w:color="auto" w:fill="auto"/>
          </w:tcPr>
          <w:p w14:paraId="0B5B9FA5" w14:textId="77777777" w:rsidR="003C0283" w:rsidRPr="004D0D7E" w:rsidRDefault="003C0283" w:rsidP="002D7712">
            <w:pPr>
              <w:pStyle w:val="ListParagraph"/>
              <w:numPr>
                <w:ilvl w:val="0"/>
                <w:numId w:val="28"/>
              </w:numPr>
              <w:spacing w:after="0" w:line="240" w:lineRule="auto"/>
              <w:rPr>
                <w:rFonts w:ascii="Cambria" w:hAnsi="Cambria"/>
                <w:sz w:val="24"/>
                <w:szCs w:val="24"/>
              </w:rPr>
            </w:pPr>
            <w:r>
              <w:rPr>
                <w:rFonts w:ascii="Cambria" w:hAnsi="Cambria"/>
                <w:sz w:val="24"/>
                <w:szCs w:val="24"/>
              </w:rPr>
              <w:t xml:space="preserve">Organise </w:t>
            </w:r>
            <w:r w:rsidRPr="004D0D7E">
              <w:rPr>
                <w:rFonts w:ascii="Cambria" w:hAnsi="Cambria"/>
                <w:sz w:val="24"/>
                <w:szCs w:val="24"/>
              </w:rPr>
              <w:t>fresher</w:t>
            </w:r>
            <w:r>
              <w:rPr>
                <w:rFonts w:ascii="Cambria" w:hAnsi="Cambria"/>
                <w:sz w:val="24"/>
                <w:szCs w:val="24"/>
              </w:rPr>
              <w:t xml:space="preserve"> SEN</w:t>
            </w:r>
            <w:r w:rsidRPr="004D0D7E">
              <w:rPr>
                <w:rFonts w:ascii="Cambria" w:hAnsi="Cambria"/>
                <w:sz w:val="24"/>
                <w:szCs w:val="24"/>
              </w:rPr>
              <w:t xml:space="preserve"> training for mentors</w:t>
            </w:r>
            <w:r>
              <w:rPr>
                <w:rFonts w:ascii="Cambria" w:hAnsi="Cambria"/>
                <w:sz w:val="24"/>
                <w:szCs w:val="24"/>
              </w:rPr>
              <w:t xml:space="preserve">      19</w:t>
            </w:r>
            <w:r w:rsidRPr="004D0D7E">
              <w:rPr>
                <w:rFonts w:ascii="Cambria" w:hAnsi="Cambria"/>
                <w:sz w:val="24"/>
                <w:szCs w:val="24"/>
                <w:vertAlign w:val="superscript"/>
              </w:rPr>
              <w:t>th</w:t>
            </w:r>
            <w:r>
              <w:rPr>
                <w:rFonts w:ascii="Cambria" w:hAnsi="Cambria"/>
                <w:sz w:val="24"/>
                <w:szCs w:val="24"/>
              </w:rPr>
              <w:t xml:space="preserve"> Jan 2022</w:t>
            </w:r>
          </w:p>
          <w:p w14:paraId="55083510" w14:textId="77777777" w:rsidR="003C0283" w:rsidRPr="004D0D7E" w:rsidRDefault="003C0283" w:rsidP="002D7712">
            <w:pPr>
              <w:rPr>
                <w:rFonts w:ascii="Cambria" w:hAnsi="Cambria"/>
                <w:sz w:val="24"/>
                <w:szCs w:val="24"/>
              </w:rPr>
            </w:pPr>
          </w:p>
        </w:tc>
        <w:tc>
          <w:tcPr>
            <w:tcW w:w="3118" w:type="dxa"/>
            <w:shd w:val="clear" w:color="auto" w:fill="auto"/>
          </w:tcPr>
          <w:p w14:paraId="36E88287" w14:textId="77777777" w:rsidR="003C0283" w:rsidRPr="004D0D7E" w:rsidRDefault="003C0283" w:rsidP="002D7712">
            <w:pPr>
              <w:rPr>
                <w:rFonts w:ascii="Cambria" w:hAnsi="Cambria"/>
                <w:sz w:val="24"/>
                <w:szCs w:val="24"/>
              </w:rPr>
            </w:pPr>
            <w:r>
              <w:rPr>
                <w:rFonts w:ascii="Cambria" w:hAnsi="Cambria"/>
                <w:sz w:val="24"/>
                <w:szCs w:val="24"/>
              </w:rPr>
              <w:t>Mentors, Phil and Ultan</w:t>
            </w:r>
          </w:p>
        </w:tc>
        <w:tc>
          <w:tcPr>
            <w:tcW w:w="2552" w:type="dxa"/>
            <w:shd w:val="clear" w:color="auto" w:fill="auto"/>
          </w:tcPr>
          <w:p w14:paraId="10E4351C" w14:textId="77777777" w:rsidR="003C0283" w:rsidRPr="008E24FA" w:rsidRDefault="003C0283" w:rsidP="002D7712">
            <w:pPr>
              <w:rPr>
                <w:rFonts w:asciiTheme="majorHAnsi" w:hAnsiTheme="majorHAnsi" w:cs="Times New Roman"/>
                <w:sz w:val="24"/>
                <w:szCs w:val="24"/>
              </w:rPr>
            </w:pPr>
          </w:p>
        </w:tc>
      </w:tr>
      <w:tr w:rsidR="003C0283" w:rsidRPr="008E24FA" w14:paraId="01BE2730" w14:textId="77777777" w:rsidTr="00476FE0">
        <w:tc>
          <w:tcPr>
            <w:tcW w:w="3936" w:type="dxa"/>
            <w:shd w:val="clear" w:color="auto" w:fill="auto"/>
          </w:tcPr>
          <w:p w14:paraId="3D530BEE" w14:textId="77777777" w:rsidR="003C0283" w:rsidRDefault="003C0283" w:rsidP="002D7712">
            <w:pPr>
              <w:spacing w:after="0" w:line="240" w:lineRule="auto"/>
              <w:rPr>
                <w:rFonts w:asciiTheme="majorHAnsi" w:hAnsiTheme="majorHAnsi"/>
                <w:sz w:val="24"/>
                <w:szCs w:val="24"/>
              </w:rPr>
            </w:pPr>
            <w:r>
              <w:rPr>
                <w:rFonts w:asciiTheme="majorHAnsi" w:hAnsiTheme="majorHAnsi"/>
                <w:sz w:val="24"/>
                <w:szCs w:val="24"/>
              </w:rPr>
              <w:t>Contact SENI Facilitator</w:t>
            </w:r>
          </w:p>
        </w:tc>
        <w:tc>
          <w:tcPr>
            <w:tcW w:w="4961" w:type="dxa"/>
            <w:shd w:val="clear" w:color="auto" w:fill="auto"/>
          </w:tcPr>
          <w:p w14:paraId="35FD9043" w14:textId="77777777" w:rsidR="003C0283" w:rsidRDefault="003C0283" w:rsidP="002D7712">
            <w:pPr>
              <w:rPr>
                <w:rFonts w:ascii="Cambria" w:hAnsi="Cambria" w:cs="Times New Roman"/>
                <w:sz w:val="24"/>
                <w:szCs w:val="24"/>
              </w:rPr>
            </w:pPr>
            <w:r>
              <w:rPr>
                <w:rFonts w:ascii="Cambria" w:hAnsi="Cambria" w:cs="Times New Roman"/>
                <w:sz w:val="24"/>
                <w:szCs w:val="24"/>
              </w:rPr>
              <w:t xml:space="preserve">Contact a SENI facilitator to facilitate Sligo SENI Review </w:t>
            </w:r>
          </w:p>
        </w:tc>
        <w:tc>
          <w:tcPr>
            <w:tcW w:w="3118" w:type="dxa"/>
            <w:shd w:val="clear" w:color="auto" w:fill="auto"/>
          </w:tcPr>
          <w:p w14:paraId="5B943C45" w14:textId="77777777" w:rsidR="003C0283" w:rsidRDefault="003C0283" w:rsidP="002D7712">
            <w:pPr>
              <w:rPr>
                <w:rFonts w:asciiTheme="majorHAnsi" w:hAnsiTheme="majorHAnsi" w:cs="Times New Roman"/>
                <w:sz w:val="24"/>
                <w:szCs w:val="24"/>
              </w:rPr>
            </w:pPr>
            <w:r>
              <w:rPr>
                <w:rFonts w:ascii="Cambria" w:hAnsi="Cambria"/>
                <w:sz w:val="24"/>
                <w:szCs w:val="24"/>
              </w:rPr>
              <w:t>Ultan</w:t>
            </w:r>
          </w:p>
        </w:tc>
        <w:tc>
          <w:tcPr>
            <w:tcW w:w="2552" w:type="dxa"/>
            <w:shd w:val="clear" w:color="auto" w:fill="auto"/>
          </w:tcPr>
          <w:p w14:paraId="60D90C6A" w14:textId="77777777" w:rsidR="003C0283" w:rsidRPr="008E24FA" w:rsidRDefault="003C0283" w:rsidP="002D7712">
            <w:pPr>
              <w:rPr>
                <w:rFonts w:asciiTheme="majorHAnsi" w:hAnsiTheme="majorHAnsi" w:cs="Times New Roman"/>
                <w:sz w:val="24"/>
                <w:szCs w:val="24"/>
              </w:rPr>
            </w:pPr>
          </w:p>
        </w:tc>
      </w:tr>
      <w:tr w:rsidR="003C0283" w:rsidRPr="008E24FA" w14:paraId="03F985C6" w14:textId="77777777" w:rsidTr="00476FE0">
        <w:tc>
          <w:tcPr>
            <w:tcW w:w="3936" w:type="dxa"/>
            <w:shd w:val="clear" w:color="auto" w:fill="auto"/>
          </w:tcPr>
          <w:p w14:paraId="76F20665" w14:textId="77777777" w:rsidR="003C0283" w:rsidRPr="004D0D7E" w:rsidRDefault="003C0283" w:rsidP="002D7712">
            <w:pPr>
              <w:rPr>
                <w:rFonts w:ascii="Cambria" w:hAnsi="Cambria"/>
                <w:sz w:val="24"/>
                <w:szCs w:val="24"/>
              </w:rPr>
            </w:pPr>
            <w:r w:rsidRPr="00CE0AC7">
              <w:rPr>
                <w:rFonts w:ascii="Cambria" w:hAnsi="Cambria"/>
                <w:b/>
                <w:sz w:val="24"/>
                <w:szCs w:val="24"/>
              </w:rPr>
              <w:t>SCOT Analysis: mentors:</w:t>
            </w:r>
            <w:r>
              <w:rPr>
                <w:rFonts w:ascii="Cambria" w:hAnsi="Cambria"/>
                <w:sz w:val="24"/>
                <w:szCs w:val="24"/>
              </w:rPr>
              <w:t xml:space="preserve"> Specific training for all staff                     </w:t>
            </w:r>
          </w:p>
        </w:tc>
        <w:tc>
          <w:tcPr>
            <w:tcW w:w="4961" w:type="dxa"/>
            <w:shd w:val="clear" w:color="auto" w:fill="auto"/>
          </w:tcPr>
          <w:p w14:paraId="3DEC461B" w14:textId="77777777" w:rsidR="003C0283" w:rsidRPr="004D0D7E" w:rsidRDefault="003C0283" w:rsidP="002D7712">
            <w:pPr>
              <w:pStyle w:val="ListParagraph"/>
              <w:numPr>
                <w:ilvl w:val="0"/>
                <w:numId w:val="28"/>
              </w:numPr>
              <w:spacing w:after="0" w:line="240" w:lineRule="auto"/>
              <w:rPr>
                <w:rFonts w:ascii="Cambria" w:hAnsi="Cambria"/>
                <w:sz w:val="24"/>
                <w:szCs w:val="24"/>
              </w:rPr>
            </w:pPr>
            <w:r w:rsidRPr="004D0D7E">
              <w:rPr>
                <w:rFonts w:ascii="Cambria" w:hAnsi="Cambria"/>
                <w:sz w:val="24"/>
                <w:szCs w:val="24"/>
              </w:rPr>
              <w:t>Child protection training</w:t>
            </w:r>
          </w:p>
          <w:p w14:paraId="2C4A5C7E" w14:textId="77777777" w:rsidR="003C0283" w:rsidRPr="004D0D7E" w:rsidRDefault="003C0283" w:rsidP="002D7712">
            <w:pPr>
              <w:pStyle w:val="ListParagraph"/>
              <w:numPr>
                <w:ilvl w:val="0"/>
                <w:numId w:val="28"/>
              </w:numPr>
              <w:spacing w:after="0" w:line="240" w:lineRule="auto"/>
              <w:rPr>
                <w:rFonts w:ascii="Cambria" w:hAnsi="Cambria"/>
                <w:sz w:val="24"/>
                <w:szCs w:val="24"/>
              </w:rPr>
            </w:pPr>
            <w:r w:rsidRPr="004D0D7E">
              <w:rPr>
                <w:rFonts w:ascii="Cambria" w:hAnsi="Cambria"/>
                <w:sz w:val="24"/>
                <w:szCs w:val="24"/>
              </w:rPr>
              <w:t>Vulnerable adult training.</w:t>
            </w:r>
          </w:p>
        </w:tc>
        <w:tc>
          <w:tcPr>
            <w:tcW w:w="3118" w:type="dxa"/>
            <w:shd w:val="clear" w:color="auto" w:fill="auto"/>
          </w:tcPr>
          <w:p w14:paraId="3BCB09B7" w14:textId="77777777" w:rsidR="003C0283" w:rsidRPr="004D0D7E" w:rsidRDefault="003C0283" w:rsidP="002D7712">
            <w:pPr>
              <w:rPr>
                <w:rFonts w:ascii="Cambria" w:hAnsi="Cambria"/>
                <w:sz w:val="24"/>
                <w:szCs w:val="24"/>
              </w:rPr>
            </w:pPr>
            <w:r>
              <w:rPr>
                <w:rFonts w:ascii="Cambria" w:hAnsi="Cambria"/>
                <w:sz w:val="24"/>
                <w:szCs w:val="24"/>
              </w:rPr>
              <w:t>Phil and Ultan</w:t>
            </w:r>
          </w:p>
        </w:tc>
        <w:tc>
          <w:tcPr>
            <w:tcW w:w="2552" w:type="dxa"/>
            <w:shd w:val="clear" w:color="auto" w:fill="auto"/>
          </w:tcPr>
          <w:p w14:paraId="7740974E" w14:textId="77777777" w:rsidR="003C0283" w:rsidRPr="00262DBF" w:rsidRDefault="003C0283" w:rsidP="002D7712">
            <w:pPr>
              <w:rPr>
                <w:rFonts w:ascii="Cambria" w:hAnsi="Cambria"/>
                <w:sz w:val="24"/>
                <w:szCs w:val="24"/>
              </w:rPr>
            </w:pPr>
          </w:p>
        </w:tc>
      </w:tr>
      <w:tr w:rsidR="003C0283" w:rsidRPr="008E24FA" w14:paraId="52D282B7" w14:textId="77777777" w:rsidTr="00476FE0">
        <w:tc>
          <w:tcPr>
            <w:tcW w:w="3936" w:type="dxa"/>
            <w:shd w:val="clear" w:color="auto" w:fill="auto"/>
          </w:tcPr>
          <w:p w14:paraId="168DA8EA" w14:textId="77777777" w:rsidR="003C0283" w:rsidRPr="00B90648" w:rsidRDefault="003C0283" w:rsidP="002D7712">
            <w:pPr>
              <w:rPr>
                <w:rFonts w:asciiTheme="majorHAnsi" w:hAnsiTheme="majorHAnsi"/>
                <w:b/>
                <w:sz w:val="24"/>
                <w:szCs w:val="24"/>
              </w:rPr>
            </w:pPr>
            <w:r w:rsidRPr="00B90648">
              <w:rPr>
                <w:rFonts w:asciiTheme="majorHAnsi" w:hAnsiTheme="majorHAnsi"/>
                <w:b/>
                <w:sz w:val="24"/>
                <w:szCs w:val="24"/>
              </w:rPr>
              <w:t>Q.S.17.1 (e) Case Supervision</w:t>
            </w:r>
          </w:p>
        </w:tc>
        <w:tc>
          <w:tcPr>
            <w:tcW w:w="4961" w:type="dxa"/>
            <w:shd w:val="clear" w:color="auto" w:fill="auto"/>
          </w:tcPr>
          <w:p w14:paraId="5395E463" w14:textId="77777777" w:rsidR="003C0283" w:rsidRDefault="003C0283" w:rsidP="002D7712">
            <w:pPr>
              <w:pStyle w:val="ListParagraph"/>
              <w:numPr>
                <w:ilvl w:val="0"/>
                <w:numId w:val="29"/>
              </w:numPr>
              <w:rPr>
                <w:rFonts w:ascii="Cambria" w:hAnsi="Cambria"/>
                <w:sz w:val="24"/>
                <w:szCs w:val="24"/>
              </w:rPr>
            </w:pPr>
            <w:r>
              <w:rPr>
                <w:rFonts w:ascii="Cambria" w:hAnsi="Cambria"/>
                <w:sz w:val="24"/>
                <w:szCs w:val="24"/>
              </w:rPr>
              <w:t>Timetable group supervision for mentors</w:t>
            </w:r>
          </w:p>
          <w:p w14:paraId="38677977" w14:textId="77777777" w:rsidR="003C0283" w:rsidRPr="00644F00" w:rsidRDefault="003C0283" w:rsidP="002D7712">
            <w:pPr>
              <w:pStyle w:val="ListParagraph"/>
              <w:numPr>
                <w:ilvl w:val="0"/>
                <w:numId w:val="29"/>
              </w:numPr>
              <w:rPr>
                <w:rFonts w:ascii="Cambria" w:hAnsi="Cambria"/>
                <w:sz w:val="24"/>
                <w:szCs w:val="24"/>
              </w:rPr>
            </w:pPr>
            <w:r>
              <w:rPr>
                <w:rFonts w:ascii="Cambria" w:hAnsi="Cambria"/>
                <w:sz w:val="24"/>
                <w:szCs w:val="24"/>
              </w:rPr>
              <w:t>Include an individual supervision option, if required</w:t>
            </w:r>
          </w:p>
        </w:tc>
        <w:tc>
          <w:tcPr>
            <w:tcW w:w="3118" w:type="dxa"/>
            <w:shd w:val="clear" w:color="auto" w:fill="auto"/>
          </w:tcPr>
          <w:p w14:paraId="74AB995A" w14:textId="77777777" w:rsidR="003C0283" w:rsidRPr="0030783C" w:rsidRDefault="003C0283" w:rsidP="002D7712">
            <w:pPr>
              <w:rPr>
                <w:rFonts w:ascii="Cambria" w:hAnsi="Cambria"/>
                <w:sz w:val="24"/>
                <w:szCs w:val="24"/>
              </w:rPr>
            </w:pPr>
            <w:r>
              <w:rPr>
                <w:rFonts w:ascii="Cambria" w:hAnsi="Cambria"/>
                <w:sz w:val="24"/>
                <w:szCs w:val="24"/>
              </w:rPr>
              <w:t>Mentors &amp; Phill</w:t>
            </w:r>
          </w:p>
        </w:tc>
        <w:tc>
          <w:tcPr>
            <w:tcW w:w="2552" w:type="dxa"/>
            <w:shd w:val="clear" w:color="auto" w:fill="auto"/>
          </w:tcPr>
          <w:p w14:paraId="76270AB4" w14:textId="77777777" w:rsidR="003C0283" w:rsidRPr="0030783C" w:rsidRDefault="003C0283" w:rsidP="002D7712">
            <w:pPr>
              <w:rPr>
                <w:rFonts w:ascii="Cambria" w:hAnsi="Cambria"/>
                <w:sz w:val="24"/>
                <w:szCs w:val="24"/>
              </w:rPr>
            </w:pPr>
          </w:p>
        </w:tc>
      </w:tr>
      <w:tr w:rsidR="003C0283" w:rsidRPr="008E24FA" w14:paraId="0C7886F0" w14:textId="77777777" w:rsidTr="00476FE0">
        <w:tc>
          <w:tcPr>
            <w:tcW w:w="3936" w:type="dxa"/>
            <w:shd w:val="clear" w:color="auto" w:fill="auto"/>
          </w:tcPr>
          <w:p w14:paraId="70ED92E6" w14:textId="77777777" w:rsidR="003C0283" w:rsidRDefault="003C0283" w:rsidP="002D7712">
            <w:pPr>
              <w:spacing w:after="0" w:line="240" w:lineRule="auto"/>
              <w:rPr>
                <w:rFonts w:asciiTheme="majorHAnsi" w:hAnsiTheme="majorHAnsi"/>
                <w:sz w:val="24"/>
                <w:szCs w:val="24"/>
              </w:rPr>
            </w:pPr>
            <w:r w:rsidRPr="00B90648">
              <w:rPr>
                <w:rFonts w:asciiTheme="majorHAnsi" w:hAnsiTheme="majorHAnsi"/>
                <w:b/>
                <w:sz w:val="24"/>
                <w:szCs w:val="24"/>
              </w:rPr>
              <w:t>Q.S.17.2(b)</w:t>
            </w:r>
            <w:r>
              <w:rPr>
                <w:rFonts w:asciiTheme="majorHAnsi" w:hAnsiTheme="majorHAnsi"/>
                <w:sz w:val="24"/>
                <w:szCs w:val="24"/>
              </w:rPr>
              <w:t xml:space="preserve"> Mentoring  Induction Programme</w:t>
            </w:r>
          </w:p>
        </w:tc>
        <w:tc>
          <w:tcPr>
            <w:tcW w:w="4961" w:type="dxa"/>
            <w:shd w:val="clear" w:color="auto" w:fill="auto"/>
          </w:tcPr>
          <w:p w14:paraId="65297B63" w14:textId="77777777" w:rsidR="003C0283" w:rsidRPr="00B90648" w:rsidRDefault="003C0283" w:rsidP="002D7712">
            <w:pPr>
              <w:pStyle w:val="ListParagraph"/>
              <w:numPr>
                <w:ilvl w:val="0"/>
                <w:numId w:val="31"/>
              </w:numPr>
              <w:rPr>
                <w:rFonts w:ascii="Cambria" w:hAnsi="Cambria"/>
                <w:sz w:val="24"/>
                <w:szCs w:val="24"/>
              </w:rPr>
            </w:pPr>
            <w:r>
              <w:rPr>
                <w:rFonts w:ascii="Cambria" w:hAnsi="Cambria"/>
                <w:sz w:val="24"/>
                <w:szCs w:val="24"/>
              </w:rPr>
              <w:t xml:space="preserve">Refresh =mentoring information &amp; aspect of the centre’s SEN introduction </w:t>
            </w:r>
            <w:r w:rsidRPr="0030783C">
              <w:rPr>
                <w:rFonts w:ascii="Cambria" w:hAnsi="Cambria"/>
                <w:sz w:val="24"/>
                <w:szCs w:val="24"/>
              </w:rPr>
              <w:t>Programme</w:t>
            </w:r>
            <w:r>
              <w:rPr>
                <w:rFonts w:ascii="Cambria" w:hAnsi="Cambria"/>
                <w:sz w:val="24"/>
                <w:szCs w:val="24"/>
              </w:rPr>
              <w:t>.</w:t>
            </w:r>
          </w:p>
        </w:tc>
        <w:tc>
          <w:tcPr>
            <w:tcW w:w="3118" w:type="dxa"/>
            <w:shd w:val="clear" w:color="auto" w:fill="auto"/>
          </w:tcPr>
          <w:p w14:paraId="036F6C4C" w14:textId="77777777" w:rsidR="003C0283" w:rsidRPr="0030783C" w:rsidRDefault="003C0283" w:rsidP="002D7712">
            <w:pPr>
              <w:rPr>
                <w:rFonts w:ascii="Cambria" w:hAnsi="Cambria"/>
                <w:sz w:val="24"/>
                <w:szCs w:val="24"/>
              </w:rPr>
            </w:pPr>
            <w:r>
              <w:rPr>
                <w:rFonts w:ascii="Cambria" w:hAnsi="Cambria"/>
                <w:sz w:val="24"/>
                <w:szCs w:val="24"/>
              </w:rPr>
              <w:t>Mentors</w:t>
            </w:r>
          </w:p>
        </w:tc>
        <w:tc>
          <w:tcPr>
            <w:tcW w:w="2552" w:type="dxa"/>
            <w:shd w:val="clear" w:color="auto" w:fill="auto"/>
          </w:tcPr>
          <w:p w14:paraId="649A3F3A" w14:textId="77777777" w:rsidR="003C0283" w:rsidRPr="0030783C" w:rsidRDefault="003C0283" w:rsidP="002D7712">
            <w:pPr>
              <w:rPr>
                <w:rFonts w:ascii="Cambria" w:hAnsi="Cambria"/>
                <w:sz w:val="24"/>
                <w:szCs w:val="24"/>
              </w:rPr>
            </w:pPr>
          </w:p>
        </w:tc>
      </w:tr>
      <w:tr w:rsidR="003C0283" w:rsidRPr="008E24FA" w14:paraId="32919F01" w14:textId="77777777" w:rsidTr="00476FE0">
        <w:tc>
          <w:tcPr>
            <w:tcW w:w="3936" w:type="dxa"/>
            <w:shd w:val="clear" w:color="auto" w:fill="auto"/>
          </w:tcPr>
          <w:p w14:paraId="06DD6A20" w14:textId="77777777" w:rsidR="003C0283" w:rsidRPr="00C70F10" w:rsidRDefault="003C0283" w:rsidP="002D7712">
            <w:pPr>
              <w:rPr>
                <w:rFonts w:ascii="Cambria" w:hAnsi="Cambria"/>
                <w:b/>
                <w:sz w:val="24"/>
                <w:szCs w:val="24"/>
              </w:rPr>
            </w:pPr>
            <w:r w:rsidRPr="00C70F10">
              <w:rPr>
                <w:rFonts w:ascii="Cambria" w:hAnsi="Cambria"/>
                <w:b/>
                <w:sz w:val="24"/>
                <w:szCs w:val="24"/>
              </w:rPr>
              <w:t>Q.S.17.2 (e</w:t>
            </w:r>
            <w:r w:rsidRPr="00C70F10">
              <w:rPr>
                <w:rFonts w:ascii="Cambria" w:hAnsi="Cambria"/>
                <w:sz w:val="24"/>
                <w:szCs w:val="24"/>
              </w:rPr>
              <w:t>) Frequency of mentoring sessions</w:t>
            </w:r>
          </w:p>
        </w:tc>
        <w:tc>
          <w:tcPr>
            <w:tcW w:w="4961" w:type="dxa"/>
            <w:shd w:val="clear" w:color="auto" w:fill="auto"/>
          </w:tcPr>
          <w:p w14:paraId="773D054B" w14:textId="77777777" w:rsidR="003C0283" w:rsidRPr="007339A9" w:rsidRDefault="003C0283" w:rsidP="002D7712">
            <w:pPr>
              <w:rPr>
                <w:rFonts w:ascii="Cambria" w:hAnsi="Cambria"/>
                <w:sz w:val="24"/>
                <w:szCs w:val="24"/>
              </w:rPr>
            </w:pPr>
            <w:r w:rsidRPr="009B3250">
              <w:rPr>
                <w:rFonts w:ascii="Cambria" w:hAnsi="Cambria"/>
                <w:sz w:val="24"/>
                <w:szCs w:val="24"/>
              </w:rPr>
              <w:t xml:space="preserve">Include on the agenda of the </w:t>
            </w:r>
            <w:r>
              <w:rPr>
                <w:rFonts w:ascii="Cambria" w:hAnsi="Cambria"/>
                <w:sz w:val="24"/>
                <w:szCs w:val="24"/>
              </w:rPr>
              <w:t xml:space="preserve">Jan </w:t>
            </w:r>
            <w:r w:rsidR="00476FE0">
              <w:rPr>
                <w:rFonts w:ascii="Cambria" w:hAnsi="Cambria"/>
                <w:sz w:val="24"/>
                <w:szCs w:val="24"/>
              </w:rPr>
              <w:t>Mentor Planning meeting –</w:t>
            </w:r>
          </w:p>
          <w:p w14:paraId="7B010CDF" w14:textId="77777777" w:rsidR="003C0283" w:rsidRDefault="003C0283" w:rsidP="002D7712">
            <w:pPr>
              <w:pStyle w:val="ListParagraph"/>
              <w:numPr>
                <w:ilvl w:val="0"/>
                <w:numId w:val="33"/>
              </w:numPr>
              <w:rPr>
                <w:rFonts w:ascii="Cambria" w:hAnsi="Cambria"/>
                <w:sz w:val="24"/>
                <w:szCs w:val="24"/>
              </w:rPr>
            </w:pPr>
            <w:r>
              <w:rPr>
                <w:rFonts w:ascii="Cambria" w:hAnsi="Cambria"/>
                <w:sz w:val="24"/>
                <w:szCs w:val="24"/>
              </w:rPr>
              <w:t xml:space="preserve">Length of mentoring sessions </w:t>
            </w:r>
          </w:p>
          <w:p w14:paraId="7257C650" w14:textId="77777777" w:rsidR="003C0283" w:rsidRPr="009B3250" w:rsidRDefault="003C0283" w:rsidP="002D7712">
            <w:pPr>
              <w:pStyle w:val="ListParagraph"/>
              <w:numPr>
                <w:ilvl w:val="0"/>
                <w:numId w:val="33"/>
              </w:numPr>
              <w:rPr>
                <w:rFonts w:ascii="Cambria" w:hAnsi="Cambria"/>
                <w:sz w:val="24"/>
                <w:szCs w:val="24"/>
              </w:rPr>
            </w:pPr>
            <w:r>
              <w:rPr>
                <w:rFonts w:ascii="Cambria" w:hAnsi="Cambria"/>
                <w:sz w:val="24"/>
                <w:szCs w:val="24"/>
              </w:rPr>
              <w:t>Frequency of meetings</w:t>
            </w:r>
          </w:p>
        </w:tc>
        <w:tc>
          <w:tcPr>
            <w:tcW w:w="3118" w:type="dxa"/>
            <w:shd w:val="clear" w:color="auto" w:fill="auto"/>
          </w:tcPr>
          <w:p w14:paraId="2C5FDC48" w14:textId="77777777" w:rsidR="003C0283" w:rsidRPr="0030783C" w:rsidRDefault="003C0283" w:rsidP="002D7712">
            <w:pPr>
              <w:rPr>
                <w:rFonts w:ascii="Cambria" w:hAnsi="Cambria"/>
                <w:sz w:val="24"/>
                <w:szCs w:val="24"/>
              </w:rPr>
            </w:pPr>
            <w:r>
              <w:rPr>
                <w:rFonts w:ascii="Cambria" w:hAnsi="Cambria"/>
                <w:sz w:val="24"/>
                <w:szCs w:val="24"/>
              </w:rPr>
              <w:t>Mentors:  Karl, Judith, Sinead Ann &amp; Phill</w:t>
            </w:r>
          </w:p>
        </w:tc>
        <w:tc>
          <w:tcPr>
            <w:tcW w:w="2552" w:type="dxa"/>
            <w:shd w:val="clear" w:color="auto" w:fill="auto"/>
          </w:tcPr>
          <w:p w14:paraId="74927B50" w14:textId="77777777" w:rsidR="003C0283" w:rsidRPr="0030783C" w:rsidRDefault="003C0283" w:rsidP="002D7712">
            <w:pPr>
              <w:rPr>
                <w:rFonts w:ascii="Cambria" w:hAnsi="Cambria"/>
                <w:sz w:val="24"/>
                <w:szCs w:val="24"/>
              </w:rPr>
            </w:pPr>
          </w:p>
        </w:tc>
      </w:tr>
      <w:tr w:rsidR="003C0283" w:rsidRPr="008E24FA" w14:paraId="017FCC43" w14:textId="77777777" w:rsidTr="00476FE0">
        <w:tc>
          <w:tcPr>
            <w:tcW w:w="3936" w:type="dxa"/>
            <w:shd w:val="clear" w:color="auto" w:fill="auto"/>
          </w:tcPr>
          <w:p w14:paraId="178DB56B" w14:textId="77777777" w:rsidR="003C0283" w:rsidRPr="00C70F10" w:rsidRDefault="003C0283" w:rsidP="002D7712">
            <w:pPr>
              <w:rPr>
                <w:rFonts w:ascii="Cambria" w:hAnsi="Cambria"/>
                <w:sz w:val="24"/>
                <w:szCs w:val="24"/>
              </w:rPr>
            </w:pPr>
            <w:r>
              <w:rPr>
                <w:rFonts w:ascii="Cambria" w:hAnsi="Cambria"/>
                <w:b/>
                <w:sz w:val="24"/>
                <w:szCs w:val="24"/>
              </w:rPr>
              <w:t>Q.S.17.2 (f</w:t>
            </w:r>
            <w:r w:rsidRPr="00C70F10">
              <w:rPr>
                <w:rFonts w:ascii="Cambria" w:hAnsi="Cambria"/>
                <w:b/>
                <w:sz w:val="24"/>
                <w:szCs w:val="24"/>
              </w:rPr>
              <w:t>)</w:t>
            </w:r>
            <w:r>
              <w:rPr>
                <w:rFonts w:ascii="Cambria" w:hAnsi="Cambria"/>
                <w:b/>
                <w:sz w:val="24"/>
                <w:szCs w:val="24"/>
              </w:rPr>
              <w:t xml:space="preserve"> </w:t>
            </w:r>
            <w:r w:rsidRPr="00C70F10">
              <w:rPr>
                <w:rFonts w:ascii="Cambria" w:hAnsi="Cambria"/>
                <w:sz w:val="24"/>
                <w:szCs w:val="24"/>
              </w:rPr>
              <w:t>Mentoring timetabled sessions</w:t>
            </w:r>
          </w:p>
        </w:tc>
        <w:tc>
          <w:tcPr>
            <w:tcW w:w="4961" w:type="dxa"/>
            <w:shd w:val="clear" w:color="auto" w:fill="auto"/>
          </w:tcPr>
          <w:p w14:paraId="32758B5C" w14:textId="77777777" w:rsidR="003C0283" w:rsidRPr="007339A9" w:rsidRDefault="003C0283" w:rsidP="002D7712">
            <w:pPr>
              <w:pStyle w:val="ListParagraph"/>
              <w:numPr>
                <w:ilvl w:val="0"/>
                <w:numId w:val="36"/>
              </w:numPr>
              <w:rPr>
                <w:rFonts w:ascii="Cambria" w:hAnsi="Cambria"/>
                <w:sz w:val="24"/>
                <w:szCs w:val="24"/>
              </w:rPr>
            </w:pPr>
            <w:r>
              <w:rPr>
                <w:rFonts w:ascii="Cambria" w:hAnsi="Cambria"/>
                <w:sz w:val="24"/>
                <w:szCs w:val="24"/>
              </w:rPr>
              <w:t>Mentors to keep and update a</w:t>
            </w:r>
            <w:r w:rsidRPr="007339A9">
              <w:rPr>
                <w:rFonts w:ascii="Cambria" w:hAnsi="Cambria"/>
                <w:sz w:val="24"/>
                <w:szCs w:val="24"/>
              </w:rPr>
              <w:t xml:space="preserve"> mentee attendance record</w:t>
            </w:r>
            <w:r>
              <w:rPr>
                <w:rFonts w:ascii="Cambria" w:hAnsi="Cambria"/>
                <w:sz w:val="24"/>
                <w:szCs w:val="24"/>
              </w:rPr>
              <w:t>.</w:t>
            </w:r>
          </w:p>
        </w:tc>
        <w:tc>
          <w:tcPr>
            <w:tcW w:w="3118" w:type="dxa"/>
            <w:shd w:val="clear" w:color="auto" w:fill="auto"/>
          </w:tcPr>
          <w:p w14:paraId="627018D1" w14:textId="77777777" w:rsidR="003C0283" w:rsidRPr="0030783C" w:rsidRDefault="003C0283" w:rsidP="002D7712">
            <w:pPr>
              <w:rPr>
                <w:rFonts w:ascii="Cambria" w:hAnsi="Cambria"/>
                <w:sz w:val="24"/>
                <w:szCs w:val="24"/>
              </w:rPr>
            </w:pPr>
            <w:r>
              <w:rPr>
                <w:rFonts w:ascii="Cambria" w:hAnsi="Cambria"/>
                <w:sz w:val="24"/>
                <w:szCs w:val="24"/>
              </w:rPr>
              <w:t>Karl, Judith, Sinead Ann</w:t>
            </w:r>
          </w:p>
        </w:tc>
        <w:tc>
          <w:tcPr>
            <w:tcW w:w="2552" w:type="dxa"/>
            <w:shd w:val="clear" w:color="auto" w:fill="auto"/>
          </w:tcPr>
          <w:p w14:paraId="01750650" w14:textId="77777777" w:rsidR="003C0283" w:rsidRPr="0030783C" w:rsidRDefault="003C0283" w:rsidP="002D7712">
            <w:pPr>
              <w:rPr>
                <w:rFonts w:ascii="Cambria" w:hAnsi="Cambria"/>
                <w:sz w:val="24"/>
                <w:szCs w:val="24"/>
              </w:rPr>
            </w:pPr>
          </w:p>
        </w:tc>
      </w:tr>
      <w:tr w:rsidR="003C0283" w:rsidRPr="008E24FA" w14:paraId="00F7B2EE" w14:textId="77777777" w:rsidTr="00476FE0">
        <w:tc>
          <w:tcPr>
            <w:tcW w:w="3936" w:type="dxa"/>
            <w:shd w:val="clear" w:color="auto" w:fill="auto"/>
          </w:tcPr>
          <w:p w14:paraId="1ECBC55D" w14:textId="77777777" w:rsidR="003C0283" w:rsidRDefault="003C0283" w:rsidP="002D7712">
            <w:pPr>
              <w:rPr>
                <w:rFonts w:ascii="Cambria" w:hAnsi="Cambria"/>
                <w:b/>
                <w:sz w:val="24"/>
                <w:szCs w:val="24"/>
              </w:rPr>
            </w:pPr>
            <w:r>
              <w:rPr>
                <w:rFonts w:ascii="Cambria" w:hAnsi="Cambria"/>
                <w:b/>
                <w:sz w:val="24"/>
                <w:szCs w:val="24"/>
              </w:rPr>
              <w:t>Q.S.17.3 (a</w:t>
            </w:r>
            <w:r w:rsidRPr="00C70F10">
              <w:rPr>
                <w:rFonts w:ascii="Cambria" w:hAnsi="Cambria"/>
                <w:b/>
                <w:sz w:val="24"/>
                <w:szCs w:val="24"/>
              </w:rPr>
              <w:t>)</w:t>
            </w:r>
            <w:r>
              <w:rPr>
                <w:rFonts w:ascii="Cambria" w:hAnsi="Cambria"/>
                <w:b/>
                <w:sz w:val="24"/>
                <w:szCs w:val="24"/>
              </w:rPr>
              <w:t xml:space="preserve"> </w:t>
            </w:r>
            <w:r w:rsidRPr="00C70F10">
              <w:rPr>
                <w:rFonts w:ascii="Cambria" w:hAnsi="Cambria"/>
                <w:sz w:val="24"/>
                <w:szCs w:val="24"/>
              </w:rPr>
              <w:t>IAP</w:t>
            </w:r>
          </w:p>
        </w:tc>
        <w:tc>
          <w:tcPr>
            <w:tcW w:w="4961" w:type="dxa"/>
            <w:shd w:val="clear" w:color="auto" w:fill="auto"/>
          </w:tcPr>
          <w:p w14:paraId="0A5F4768" w14:textId="77777777" w:rsidR="003C0283" w:rsidRDefault="003C0283" w:rsidP="002D7712">
            <w:pPr>
              <w:pStyle w:val="ListParagraph"/>
              <w:numPr>
                <w:ilvl w:val="0"/>
                <w:numId w:val="36"/>
              </w:numPr>
              <w:rPr>
                <w:rFonts w:ascii="Cambria" w:hAnsi="Cambria"/>
                <w:sz w:val="24"/>
                <w:szCs w:val="24"/>
              </w:rPr>
            </w:pPr>
            <w:r w:rsidRPr="007339A9">
              <w:rPr>
                <w:rFonts w:ascii="Cambria" w:hAnsi="Cambria"/>
                <w:sz w:val="24"/>
                <w:szCs w:val="24"/>
              </w:rPr>
              <w:t>Include IAPs on the agenda of the Virtual planning meeting.</w:t>
            </w:r>
          </w:p>
          <w:p w14:paraId="044317F8" w14:textId="77777777" w:rsidR="003C0283" w:rsidRPr="00476FE0" w:rsidRDefault="003C0283" w:rsidP="002D7712">
            <w:pPr>
              <w:pStyle w:val="ListParagraph"/>
              <w:numPr>
                <w:ilvl w:val="0"/>
                <w:numId w:val="36"/>
              </w:numPr>
              <w:rPr>
                <w:rFonts w:ascii="Cambria" w:hAnsi="Cambria"/>
                <w:sz w:val="24"/>
                <w:szCs w:val="24"/>
              </w:rPr>
            </w:pPr>
            <w:r w:rsidRPr="007339A9">
              <w:rPr>
                <w:rFonts w:ascii="Cambria" w:hAnsi="Cambria"/>
                <w:sz w:val="24"/>
                <w:szCs w:val="24"/>
              </w:rPr>
              <w:t>Discuss</w:t>
            </w:r>
            <w:r>
              <w:rPr>
                <w:rFonts w:ascii="Cambria" w:hAnsi="Cambria"/>
                <w:sz w:val="24"/>
                <w:szCs w:val="24"/>
              </w:rPr>
              <w:t>ion</w:t>
            </w:r>
            <w:r w:rsidRPr="007339A9">
              <w:rPr>
                <w:rFonts w:ascii="Cambria" w:hAnsi="Cambria"/>
                <w:sz w:val="24"/>
                <w:szCs w:val="24"/>
              </w:rPr>
              <w:t xml:space="preserve"> with Phil – Sinead with Ultan </w:t>
            </w:r>
            <w:r>
              <w:rPr>
                <w:rFonts w:ascii="Cambria" w:hAnsi="Cambria"/>
                <w:sz w:val="24"/>
                <w:szCs w:val="24"/>
              </w:rPr>
              <w:t xml:space="preserve">Wednesday </w:t>
            </w:r>
            <w:r w:rsidRPr="007339A9">
              <w:rPr>
                <w:rFonts w:ascii="Cambria" w:hAnsi="Cambria"/>
                <w:sz w:val="24"/>
                <w:szCs w:val="24"/>
              </w:rPr>
              <w:t xml:space="preserve"> Dec  2021</w:t>
            </w:r>
          </w:p>
        </w:tc>
        <w:tc>
          <w:tcPr>
            <w:tcW w:w="3118" w:type="dxa"/>
            <w:shd w:val="clear" w:color="auto" w:fill="auto"/>
          </w:tcPr>
          <w:p w14:paraId="1CFB4340" w14:textId="77777777" w:rsidR="003C0283" w:rsidRPr="009B3250" w:rsidRDefault="003C0283" w:rsidP="002D7712">
            <w:pPr>
              <w:rPr>
                <w:rFonts w:ascii="Cambria" w:hAnsi="Cambria"/>
                <w:sz w:val="24"/>
                <w:szCs w:val="24"/>
              </w:rPr>
            </w:pPr>
            <w:r>
              <w:rPr>
                <w:rFonts w:ascii="Cambria" w:hAnsi="Cambria"/>
                <w:sz w:val="24"/>
                <w:szCs w:val="24"/>
              </w:rPr>
              <w:t>Mentors:  Karl, Judith, Sinead Ann &amp; Phill</w:t>
            </w:r>
            <w:r w:rsidRPr="009B3250">
              <w:rPr>
                <w:rFonts w:ascii="Cambria" w:hAnsi="Cambria"/>
                <w:sz w:val="24"/>
                <w:szCs w:val="24"/>
              </w:rPr>
              <w:t xml:space="preserve"> </w:t>
            </w:r>
          </w:p>
        </w:tc>
        <w:tc>
          <w:tcPr>
            <w:tcW w:w="2552" w:type="dxa"/>
            <w:shd w:val="clear" w:color="auto" w:fill="auto"/>
          </w:tcPr>
          <w:p w14:paraId="6E4FA848" w14:textId="77777777" w:rsidR="003C0283" w:rsidRPr="009B3250" w:rsidRDefault="003C0283" w:rsidP="002D7712">
            <w:pPr>
              <w:rPr>
                <w:rFonts w:ascii="Cambria" w:hAnsi="Cambria"/>
                <w:sz w:val="24"/>
                <w:szCs w:val="24"/>
              </w:rPr>
            </w:pPr>
          </w:p>
        </w:tc>
      </w:tr>
      <w:tr w:rsidR="003C0283" w:rsidRPr="008E24FA" w14:paraId="5FA055E1" w14:textId="77777777" w:rsidTr="00476FE0">
        <w:tc>
          <w:tcPr>
            <w:tcW w:w="3936" w:type="dxa"/>
            <w:shd w:val="clear" w:color="auto" w:fill="auto"/>
          </w:tcPr>
          <w:p w14:paraId="39980B62" w14:textId="77777777" w:rsidR="003C0283" w:rsidRDefault="003C0283" w:rsidP="002D7712">
            <w:pPr>
              <w:rPr>
                <w:rFonts w:ascii="Cambria" w:hAnsi="Cambria"/>
                <w:b/>
                <w:sz w:val="24"/>
                <w:szCs w:val="24"/>
              </w:rPr>
            </w:pPr>
            <w:r>
              <w:rPr>
                <w:rFonts w:ascii="Cambria" w:hAnsi="Cambria"/>
                <w:b/>
                <w:sz w:val="24"/>
                <w:szCs w:val="24"/>
              </w:rPr>
              <w:t>Q.S.17.3 (b</w:t>
            </w:r>
            <w:r w:rsidRPr="00C70F10">
              <w:rPr>
                <w:rFonts w:ascii="Cambria" w:hAnsi="Cambria"/>
                <w:b/>
                <w:sz w:val="24"/>
                <w:szCs w:val="24"/>
              </w:rPr>
              <w:t>)</w:t>
            </w:r>
            <w:r w:rsidRPr="00C70F10">
              <w:rPr>
                <w:rFonts w:ascii="Cambria" w:hAnsi="Cambria"/>
                <w:sz w:val="24"/>
                <w:szCs w:val="24"/>
              </w:rPr>
              <w:t xml:space="preserve"> IAP</w:t>
            </w:r>
          </w:p>
        </w:tc>
        <w:tc>
          <w:tcPr>
            <w:tcW w:w="4961" w:type="dxa"/>
            <w:shd w:val="clear" w:color="auto" w:fill="auto"/>
          </w:tcPr>
          <w:p w14:paraId="18F98DEA" w14:textId="77777777" w:rsidR="003C0283" w:rsidRPr="00476FE0" w:rsidRDefault="003C0283" w:rsidP="002D7712">
            <w:pPr>
              <w:pStyle w:val="ListParagraph"/>
              <w:numPr>
                <w:ilvl w:val="0"/>
                <w:numId w:val="37"/>
              </w:numPr>
              <w:rPr>
                <w:rFonts w:ascii="Cambria" w:hAnsi="Cambria"/>
                <w:sz w:val="24"/>
                <w:szCs w:val="24"/>
              </w:rPr>
            </w:pPr>
            <w:r w:rsidRPr="007339A9">
              <w:rPr>
                <w:rFonts w:ascii="Cambria" w:hAnsi="Cambria"/>
                <w:sz w:val="24"/>
                <w:szCs w:val="24"/>
              </w:rPr>
              <w:t xml:space="preserve">Include IAPs on the agenda of the Planning meeting. </w:t>
            </w:r>
            <w:r>
              <w:rPr>
                <w:rFonts w:ascii="Cambria" w:hAnsi="Cambria"/>
                <w:sz w:val="24"/>
                <w:szCs w:val="24"/>
              </w:rPr>
              <w:t xml:space="preserve">                           </w:t>
            </w:r>
            <w:r w:rsidRPr="007339A9">
              <w:rPr>
                <w:rFonts w:ascii="Cambria" w:hAnsi="Cambria"/>
                <w:sz w:val="24"/>
                <w:szCs w:val="24"/>
              </w:rPr>
              <w:t>As above</w:t>
            </w:r>
          </w:p>
        </w:tc>
        <w:tc>
          <w:tcPr>
            <w:tcW w:w="3118" w:type="dxa"/>
            <w:shd w:val="clear" w:color="auto" w:fill="auto"/>
          </w:tcPr>
          <w:p w14:paraId="38C60ABF" w14:textId="77777777" w:rsidR="003C0283" w:rsidRPr="00E74495" w:rsidRDefault="003C0283" w:rsidP="002D7712">
            <w:pPr>
              <w:rPr>
                <w:rFonts w:ascii="Cambria" w:hAnsi="Cambria"/>
                <w:b/>
                <w:sz w:val="24"/>
                <w:szCs w:val="24"/>
              </w:rPr>
            </w:pPr>
            <w:r w:rsidRPr="007339A9">
              <w:rPr>
                <w:rFonts w:ascii="Cambria" w:hAnsi="Cambria"/>
                <w:b/>
                <w:sz w:val="24"/>
                <w:szCs w:val="24"/>
              </w:rPr>
              <w:t>Mentors:</w:t>
            </w:r>
            <w:r>
              <w:rPr>
                <w:rFonts w:ascii="Cambria" w:hAnsi="Cambria"/>
                <w:sz w:val="24"/>
                <w:szCs w:val="24"/>
              </w:rPr>
              <w:t xml:space="preserve">  Karl, Judith, Sinead Ann &amp; Phill</w:t>
            </w:r>
            <w:r w:rsidRPr="009B3250">
              <w:rPr>
                <w:rFonts w:ascii="Cambria" w:hAnsi="Cambria"/>
                <w:sz w:val="24"/>
                <w:szCs w:val="24"/>
              </w:rPr>
              <w:t xml:space="preserve"> </w:t>
            </w:r>
          </w:p>
        </w:tc>
        <w:tc>
          <w:tcPr>
            <w:tcW w:w="2552" w:type="dxa"/>
            <w:shd w:val="clear" w:color="auto" w:fill="auto"/>
          </w:tcPr>
          <w:p w14:paraId="209718D5" w14:textId="77777777" w:rsidR="003C0283" w:rsidRPr="00E74495" w:rsidRDefault="003C0283" w:rsidP="002D7712">
            <w:pPr>
              <w:rPr>
                <w:rFonts w:ascii="Cambria" w:hAnsi="Cambria"/>
                <w:b/>
                <w:sz w:val="24"/>
                <w:szCs w:val="24"/>
              </w:rPr>
            </w:pPr>
          </w:p>
        </w:tc>
      </w:tr>
      <w:tr w:rsidR="003C0283" w:rsidRPr="008E24FA" w14:paraId="5D991A5E" w14:textId="77777777" w:rsidTr="00476FE0">
        <w:tc>
          <w:tcPr>
            <w:tcW w:w="3936" w:type="dxa"/>
            <w:shd w:val="clear" w:color="auto" w:fill="auto"/>
          </w:tcPr>
          <w:p w14:paraId="250B82EA" w14:textId="77777777" w:rsidR="003C0283" w:rsidRDefault="003C0283" w:rsidP="002D7712">
            <w:pPr>
              <w:rPr>
                <w:rFonts w:ascii="Cambria" w:hAnsi="Cambria"/>
                <w:b/>
                <w:sz w:val="24"/>
                <w:szCs w:val="24"/>
              </w:rPr>
            </w:pPr>
            <w:r>
              <w:rPr>
                <w:rFonts w:ascii="Cambria" w:hAnsi="Cambria"/>
                <w:b/>
                <w:sz w:val="24"/>
                <w:szCs w:val="24"/>
              </w:rPr>
              <w:t>Q.S.17.4 (b</w:t>
            </w:r>
            <w:r w:rsidRPr="00C70F10">
              <w:rPr>
                <w:rFonts w:ascii="Cambria" w:hAnsi="Cambria"/>
                <w:b/>
                <w:sz w:val="24"/>
                <w:szCs w:val="24"/>
              </w:rPr>
              <w:t>)</w:t>
            </w:r>
            <w:r w:rsidRPr="00C70F10">
              <w:rPr>
                <w:rFonts w:ascii="Cambria" w:hAnsi="Cambria"/>
                <w:sz w:val="24"/>
                <w:szCs w:val="24"/>
              </w:rPr>
              <w:t xml:space="preserve"> </w:t>
            </w:r>
            <w:r>
              <w:rPr>
                <w:rFonts w:ascii="Cambria" w:hAnsi="Cambria"/>
                <w:sz w:val="24"/>
                <w:szCs w:val="24"/>
              </w:rPr>
              <w:t>Refresher SEN Training</w:t>
            </w:r>
          </w:p>
        </w:tc>
        <w:tc>
          <w:tcPr>
            <w:tcW w:w="4961" w:type="dxa"/>
            <w:shd w:val="clear" w:color="auto" w:fill="auto"/>
          </w:tcPr>
          <w:p w14:paraId="45AA0D3F" w14:textId="77777777" w:rsidR="003C0283" w:rsidRPr="0012651D" w:rsidRDefault="003C0283" w:rsidP="002D7712">
            <w:pPr>
              <w:rPr>
                <w:rFonts w:ascii="Cambria" w:hAnsi="Cambria"/>
                <w:b/>
                <w:sz w:val="24"/>
                <w:szCs w:val="24"/>
              </w:rPr>
            </w:pPr>
            <w:r w:rsidRPr="0012651D">
              <w:rPr>
                <w:rFonts w:ascii="Cambria" w:hAnsi="Cambria"/>
                <w:b/>
                <w:sz w:val="24"/>
                <w:szCs w:val="24"/>
              </w:rPr>
              <w:t>Reaction:</w:t>
            </w:r>
            <w:r>
              <w:rPr>
                <w:rFonts w:ascii="Cambria" w:hAnsi="Cambria"/>
                <w:b/>
                <w:sz w:val="24"/>
                <w:szCs w:val="24"/>
              </w:rPr>
              <w:t xml:space="preserve">    </w:t>
            </w:r>
            <w:r w:rsidRPr="00203150">
              <w:rPr>
                <w:rFonts w:ascii="Cambria" w:hAnsi="Cambria"/>
                <w:sz w:val="24"/>
                <w:szCs w:val="24"/>
              </w:rPr>
              <w:t xml:space="preserve">Organise </w:t>
            </w:r>
            <w:r w:rsidR="00476FE0">
              <w:rPr>
                <w:rFonts w:ascii="Cambria" w:hAnsi="Cambria"/>
                <w:sz w:val="24"/>
                <w:szCs w:val="24"/>
              </w:rPr>
              <w:t xml:space="preserve">Refresher SEN  training:   </w:t>
            </w:r>
            <w:r>
              <w:rPr>
                <w:rFonts w:ascii="Cambria" w:hAnsi="Cambria"/>
                <w:sz w:val="24"/>
                <w:szCs w:val="24"/>
              </w:rPr>
              <w:t>19</w:t>
            </w:r>
            <w:r w:rsidRPr="003C0283">
              <w:rPr>
                <w:rFonts w:ascii="Cambria" w:hAnsi="Cambria"/>
                <w:sz w:val="24"/>
                <w:szCs w:val="24"/>
                <w:vertAlign w:val="superscript"/>
              </w:rPr>
              <w:t>th</w:t>
            </w:r>
            <w:r>
              <w:rPr>
                <w:rFonts w:ascii="Cambria" w:hAnsi="Cambria"/>
                <w:sz w:val="24"/>
                <w:szCs w:val="24"/>
              </w:rPr>
              <w:t xml:space="preserve"> Jan 2022</w:t>
            </w:r>
          </w:p>
          <w:p w14:paraId="27CAF33E" w14:textId="77777777" w:rsidR="003C0283" w:rsidRPr="00203150" w:rsidRDefault="003C0283" w:rsidP="002D7712">
            <w:pPr>
              <w:pStyle w:val="ListParagraph"/>
              <w:numPr>
                <w:ilvl w:val="0"/>
                <w:numId w:val="30"/>
              </w:numPr>
              <w:rPr>
                <w:rFonts w:ascii="Cambria" w:hAnsi="Cambria"/>
                <w:sz w:val="24"/>
                <w:szCs w:val="24"/>
              </w:rPr>
            </w:pPr>
            <w:r>
              <w:rPr>
                <w:rFonts w:ascii="Cambria" w:hAnsi="Cambria"/>
                <w:sz w:val="24"/>
                <w:szCs w:val="24"/>
              </w:rPr>
              <w:t>I</w:t>
            </w:r>
            <w:r w:rsidRPr="00203150">
              <w:rPr>
                <w:rFonts w:ascii="Cambria" w:hAnsi="Cambria"/>
                <w:sz w:val="24"/>
                <w:szCs w:val="24"/>
              </w:rPr>
              <w:t xml:space="preserve">nitial </w:t>
            </w:r>
            <w:r>
              <w:rPr>
                <w:rFonts w:ascii="Cambria" w:hAnsi="Cambria"/>
                <w:sz w:val="24"/>
                <w:szCs w:val="24"/>
              </w:rPr>
              <w:t>I</w:t>
            </w:r>
            <w:r w:rsidRPr="00203150">
              <w:rPr>
                <w:rFonts w:ascii="Cambria" w:hAnsi="Cambria"/>
                <w:sz w:val="24"/>
                <w:szCs w:val="24"/>
              </w:rPr>
              <w:t xml:space="preserve">ntroductory SEN training for Karl  </w:t>
            </w:r>
          </w:p>
          <w:p w14:paraId="2FE264B2" w14:textId="77777777" w:rsidR="003C0283" w:rsidRPr="00203150" w:rsidRDefault="003C0283" w:rsidP="002D7712">
            <w:pPr>
              <w:pStyle w:val="ListParagraph"/>
              <w:numPr>
                <w:ilvl w:val="0"/>
                <w:numId w:val="30"/>
              </w:numPr>
              <w:rPr>
                <w:rFonts w:ascii="Cambria" w:hAnsi="Cambria"/>
                <w:b/>
                <w:sz w:val="24"/>
                <w:szCs w:val="24"/>
              </w:rPr>
            </w:pPr>
            <w:r>
              <w:rPr>
                <w:rFonts w:ascii="Cambria" w:hAnsi="Cambria"/>
                <w:sz w:val="24"/>
                <w:szCs w:val="24"/>
              </w:rPr>
              <w:t>Refresher training for existing Mentors</w:t>
            </w:r>
          </w:p>
        </w:tc>
        <w:tc>
          <w:tcPr>
            <w:tcW w:w="3118" w:type="dxa"/>
            <w:shd w:val="clear" w:color="auto" w:fill="auto"/>
          </w:tcPr>
          <w:p w14:paraId="1B3DCBF8" w14:textId="77777777" w:rsidR="003C0283" w:rsidRPr="00997B58" w:rsidRDefault="00840661" w:rsidP="002D7712">
            <w:pPr>
              <w:rPr>
                <w:rFonts w:ascii="Cambria" w:hAnsi="Cambria"/>
                <w:sz w:val="24"/>
                <w:szCs w:val="24"/>
              </w:rPr>
            </w:pPr>
            <w:r>
              <w:rPr>
                <w:rFonts w:ascii="Cambria" w:hAnsi="Cambria"/>
                <w:sz w:val="24"/>
                <w:szCs w:val="24"/>
              </w:rPr>
              <w:t>Ulta</w:t>
            </w:r>
            <w:r w:rsidR="003C0283">
              <w:rPr>
                <w:rFonts w:ascii="Cambria" w:hAnsi="Cambria"/>
                <w:sz w:val="24"/>
                <w:szCs w:val="24"/>
              </w:rPr>
              <w:t>n, Theresa and mentors</w:t>
            </w:r>
          </w:p>
        </w:tc>
        <w:tc>
          <w:tcPr>
            <w:tcW w:w="2552" w:type="dxa"/>
            <w:shd w:val="clear" w:color="auto" w:fill="auto"/>
          </w:tcPr>
          <w:p w14:paraId="2CC6B1A0" w14:textId="77777777" w:rsidR="003C0283" w:rsidRPr="00997B58" w:rsidRDefault="003C0283" w:rsidP="002D7712">
            <w:pPr>
              <w:rPr>
                <w:rFonts w:ascii="Cambria" w:hAnsi="Cambria"/>
                <w:sz w:val="24"/>
                <w:szCs w:val="24"/>
              </w:rPr>
            </w:pPr>
          </w:p>
        </w:tc>
      </w:tr>
      <w:tr w:rsidR="00476FE0" w:rsidRPr="008E24FA" w14:paraId="340FDDE8" w14:textId="77777777" w:rsidTr="00476FE0">
        <w:tc>
          <w:tcPr>
            <w:tcW w:w="3936" w:type="dxa"/>
            <w:shd w:val="clear" w:color="auto" w:fill="auto"/>
          </w:tcPr>
          <w:p w14:paraId="559580C8" w14:textId="77777777" w:rsidR="00476FE0" w:rsidRDefault="00476FE0" w:rsidP="002D7712">
            <w:pPr>
              <w:rPr>
                <w:rFonts w:ascii="Cambria" w:hAnsi="Cambria"/>
                <w:b/>
                <w:sz w:val="24"/>
                <w:szCs w:val="24"/>
              </w:rPr>
            </w:pPr>
            <w:r>
              <w:rPr>
                <w:rFonts w:ascii="Cambria" w:hAnsi="Cambria"/>
                <w:b/>
                <w:sz w:val="24"/>
                <w:szCs w:val="24"/>
              </w:rPr>
              <w:t>Q.S.17.4 (b</w:t>
            </w:r>
            <w:r w:rsidRPr="00C70F10">
              <w:rPr>
                <w:rFonts w:ascii="Cambria" w:hAnsi="Cambria"/>
                <w:b/>
                <w:sz w:val="24"/>
                <w:szCs w:val="24"/>
              </w:rPr>
              <w:t>)</w:t>
            </w:r>
            <w:r w:rsidR="00840661">
              <w:rPr>
                <w:rFonts w:ascii="Cambria" w:hAnsi="Cambria"/>
                <w:b/>
                <w:sz w:val="24"/>
                <w:szCs w:val="24"/>
              </w:rPr>
              <w:t xml:space="preserve"> </w:t>
            </w:r>
            <w:r w:rsidRPr="00C70F10">
              <w:rPr>
                <w:rFonts w:ascii="Cambria" w:hAnsi="Cambria"/>
                <w:sz w:val="24"/>
                <w:szCs w:val="24"/>
              </w:rPr>
              <w:t xml:space="preserve"> </w:t>
            </w:r>
            <w:r w:rsidR="00840661">
              <w:rPr>
                <w:rFonts w:ascii="Cambria" w:hAnsi="Cambria"/>
                <w:sz w:val="24"/>
                <w:szCs w:val="24"/>
              </w:rPr>
              <w:t xml:space="preserve">Refresher SENI </w:t>
            </w:r>
            <w:r>
              <w:rPr>
                <w:rFonts w:ascii="Cambria" w:hAnsi="Cambria"/>
                <w:sz w:val="24"/>
                <w:szCs w:val="24"/>
              </w:rPr>
              <w:t>Training</w:t>
            </w:r>
          </w:p>
        </w:tc>
        <w:tc>
          <w:tcPr>
            <w:tcW w:w="4961" w:type="dxa"/>
            <w:shd w:val="clear" w:color="auto" w:fill="auto"/>
          </w:tcPr>
          <w:p w14:paraId="637A636D" w14:textId="77777777" w:rsidR="00476FE0" w:rsidRPr="00840661" w:rsidRDefault="00476FE0" w:rsidP="00840661">
            <w:pPr>
              <w:rPr>
                <w:rFonts w:ascii="Cambria" w:hAnsi="Cambria"/>
                <w:sz w:val="24"/>
                <w:szCs w:val="24"/>
              </w:rPr>
            </w:pPr>
            <w:r w:rsidRPr="00840661">
              <w:rPr>
                <w:rFonts w:ascii="Cambria" w:hAnsi="Cambria"/>
                <w:sz w:val="24"/>
                <w:szCs w:val="24"/>
              </w:rPr>
              <w:t xml:space="preserve">Theresa to contact Sligo SENI </w:t>
            </w:r>
            <w:r w:rsidR="00840661">
              <w:rPr>
                <w:rFonts w:ascii="Cambria" w:hAnsi="Cambria"/>
                <w:sz w:val="24"/>
                <w:szCs w:val="24"/>
              </w:rPr>
              <w:t>coordinator with regards to the centre SENI mentors training</w:t>
            </w:r>
            <w:r w:rsidRPr="00840661">
              <w:rPr>
                <w:rFonts w:ascii="Cambria" w:hAnsi="Cambria"/>
                <w:sz w:val="24"/>
                <w:szCs w:val="24"/>
              </w:rPr>
              <w:t xml:space="preserve"> </w:t>
            </w:r>
            <w:r w:rsidR="00840661" w:rsidRPr="00840661">
              <w:rPr>
                <w:rFonts w:ascii="Cambria" w:hAnsi="Cambria"/>
                <w:sz w:val="24"/>
                <w:szCs w:val="24"/>
              </w:rPr>
              <w:t>requirement</w:t>
            </w:r>
            <w:r w:rsidR="00840661">
              <w:rPr>
                <w:rFonts w:ascii="Cambria" w:hAnsi="Cambria"/>
                <w:sz w:val="24"/>
                <w:szCs w:val="24"/>
              </w:rPr>
              <w:t>s.</w:t>
            </w:r>
            <w:r w:rsidR="0005382D">
              <w:rPr>
                <w:rFonts w:ascii="Cambria" w:hAnsi="Cambria"/>
                <w:sz w:val="24"/>
                <w:szCs w:val="24"/>
              </w:rPr>
              <w:t xml:space="preserve"> – Jan 2022</w:t>
            </w:r>
          </w:p>
        </w:tc>
        <w:tc>
          <w:tcPr>
            <w:tcW w:w="3118" w:type="dxa"/>
            <w:shd w:val="clear" w:color="auto" w:fill="auto"/>
          </w:tcPr>
          <w:p w14:paraId="69454694" w14:textId="77777777" w:rsidR="00476FE0" w:rsidRDefault="00840661" w:rsidP="002D7712">
            <w:pPr>
              <w:rPr>
                <w:rFonts w:ascii="Cambria" w:hAnsi="Cambria"/>
                <w:sz w:val="24"/>
                <w:szCs w:val="24"/>
              </w:rPr>
            </w:pPr>
            <w:r>
              <w:rPr>
                <w:rFonts w:ascii="Cambria" w:hAnsi="Cambria"/>
                <w:sz w:val="24"/>
                <w:szCs w:val="24"/>
              </w:rPr>
              <w:t>Theresa</w:t>
            </w:r>
          </w:p>
        </w:tc>
        <w:tc>
          <w:tcPr>
            <w:tcW w:w="2552" w:type="dxa"/>
            <w:shd w:val="clear" w:color="auto" w:fill="auto"/>
          </w:tcPr>
          <w:p w14:paraId="21B190E1" w14:textId="77777777" w:rsidR="00476FE0" w:rsidRPr="00997B58" w:rsidRDefault="00476FE0" w:rsidP="002D7712">
            <w:pPr>
              <w:rPr>
                <w:rFonts w:ascii="Cambria" w:hAnsi="Cambria"/>
                <w:sz w:val="24"/>
                <w:szCs w:val="24"/>
              </w:rPr>
            </w:pPr>
          </w:p>
        </w:tc>
      </w:tr>
    </w:tbl>
    <w:p w14:paraId="5FC0E2C6" w14:textId="77777777" w:rsidR="007B7075" w:rsidRDefault="007B7075" w:rsidP="00D2148B">
      <w:pPr>
        <w:spacing w:after="0" w:line="240" w:lineRule="auto"/>
        <w:rPr>
          <w:rFonts w:ascii="Times New Roman" w:hAnsi="Times New Roman" w:cs="Times New Roman"/>
          <w:sz w:val="24"/>
          <w:szCs w:val="24"/>
        </w:rPr>
      </w:pPr>
    </w:p>
    <w:p w14:paraId="05C8A970" w14:textId="77777777" w:rsidR="007B7075" w:rsidRDefault="007B7075" w:rsidP="00D2148B">
      <w:pPr>
        <w:spacing w:after="0" w:line="240" w:lineRule="auto"/>
        <w:rPr>
          <w:rFonts w:ascii="Times New Roman" w:hAnsi="Times New Roman" w:cs="Times New Roman"/>
          <w:sz w:val="24"/>
          <w:szCs w:val="24"/>
        </w:rPr>
      </w:pPr>
    </w:p>
    <w:p w14:paraId="7E18E98D" w14:textId="77777777" w:rsidR="007B7075" w:rsidRDefault="007B7075" w:rsidP="00D2148B">
      <w:pPr>
        <w:spacing w:after="0" w:line="240" w:lineRule="auto"/>
        <w:rPr>
          <w:rFonts w:ascii="Times New Roman" w:hAnsi="Times New Roman" w:cs="Times New Roman"/>
          <w:sz w:val="24"/>
          <w:szCs w:val="24"/>
        </w:rPr>
      </w:pPr>
    </w:p>
    <w:p w14:paraId="1CC4CB73" w14:textId="77777777" w:rsidR="007B7075" w:rsidRDefault="007B7075" w:rsidP="00D2148B">
      <w:pPr>
        <w:spacing w:after="0" w:line="240" w:lineRule="auto"/>
        <w:rPr>
          <w:rFonts w:ascii="Times New Roman" w:hAnsi="Times New Roman" w:cs="Times New Roman"/>
          <w:sz w:val="24"/>
          <w:szCs w:val="24"/>
        </w:rPr>
      </w:pPr>
    </w:p>
    <w:p w14:paraId="44BDACC1" w14:textId="77777777" w:rsidR="007B7075" w:rsidRDefault="007B7075" w:rsidP="00D2148B">
      <w:pPr>
        <w:spacing w:after="0" w:line="240" w:lineRule="auto"/>
        <w:rPr>
          <w:rFonts w:ascii="Times New Roman" w:hAnsi="Times New Roman" w:cs="Times New Roman"/>
          <w:sz w:val="24"/>
          <w:szCs w:val="24"/>
        </w:rPr>
      </w:pPr>
    </w:p>
    <w:p w14:paraId="3B9947DF" w14:textId="77777777" w:rsidR="007B7075" w:rsidRDefault="007B7075" w:rsidP="00D2148B">
      <w:pPr>
        <w:spacing w:after="0" w:line="240" w:lineRule="auto"/>
        <w:rPr>
          <w:rFonts w:ascii="Times New Roman" w:hAnsi="Times New Roman" w:cs="Times New Roman"/>
          <w:sz w:val="24"/>
          <w:szCs w:val="24"/>
        </w:rPr>
      </w:pPr>
    </w:p>
    <w:p w14:paraId="0267151A" w14:textId="77777777" w:rsidR="007B7075" w:rsidRDefault="007B7075" w:rsidP="00D2148B">
      <w:pPr>
        <w:spacing w:after="0" w:line="240" w:lineRule="auto"/>
        <w:rPr>
          <w:rFonts w:ascii="Times New Roman" w:hAnsi="Times New Roman" w:cs="Times New Roman"/>
          <w:sz w:val="24"/>
          <w:szCs w:val="24"/>
        </w:rPr>
      </w:pPr>
    </w:p>
    <w:p w14:paraId="47A126D0" w14:textId="77777777" w:rsidR="00D2148B" w:rsidRDefault="00D2148B" w:rsidP="00D2148B">
      <w:pPr>
        <w:pStyle w:val="Standard"/>
        <w:spacing w:line="276" w:lineRule="auto"/>
        <w:rPr>
          <w:rFonts w:ascii="Comic Sans MS" w:hAnsi="Comic Sans MS"/>
          <w:sz w:val="24"/>
          <w:szCs w:val="24"/>
        </w:rPr>
      </w:pPr>
    </w:p>
    <w:p w14:paraId="0C5AE564" w14:textId="77777777" w:rsidR="00D2148B" w:rsidRPr="00D51D20" w:rsidRDefault="00D2148B" w:rsidP="00D2148B">
      <w:pPr>
        <w:pStyle w:val="Standard"/>
        <w:spacing w:line="276" w:lineRule="auto"/>
        <w:rPr>
          <w:rFonts w:ascii="Comic Sans MS" w:hAnsi="Comic Sans MS"/>
          <w:color w:val="FF0000"/>
          <w:sz w:val="24"/>
          <w:szCs w:val="24"/>
        </w:rPr>
      </w:pPr>
    </w:p>
    <w:p w14:paraId="161EE00F" w14:textId="77777777" w:rsidR="008F2A38" w:rsidRDefault="008F2A38"/>
    <w:sectPr w:rsidR="008F2A38" w:rsidSect="00D2148B">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67CC" w14:textId="77777777" w:rsidR="002D7712" w:rsidRDefault="002D7712" w:rsidP="004803AA">
      <w:pPr>
        <w:spacing w:after="0" w:line="240" w:lineRule="auto"/>
      </w:pPr>
      <w:r>
        <w:separator/>
      </w:r>
    </w:p>
  </w:endnote>
  <w:endnote w:type="continuationSeparator" w:id="0">
    <w:p w14:paraId="14136D05" w14:textId="77777777" w:rsidR="002D7712" w:rsidRDefault="002D7712" w:rsidP="0048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9A9F" w14:textId="77777777" w:rsidR="002D7712" w:rsidRDefault="002D7712">
    <w:pPr>
      <w:pStyle w:val="Footer"/>
    </w:pPr>
    <w:r>
      <w:t xml:space="preserve">Facilitator: Theresa McLoughlin     Mobile No 086 8181144     Theresa.mcloughlin@gmail.com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0F7B" w14:textId="77777777" w:rsidR="002D7712" w:rsidRDefault="002D7712" w:rsidP="004803AA">
      <w:pPr>
        <w:spacing w:after="0" w:line="240" w:lineRule="auto"/>
      </w:pPr>
      <w:r>
        <w:separator/>
      </w:r>
    </w:p>
  </w:footnote>
  <w:footnote w:type="continuationSeparator" w:id="0">
    <w:p w14:paraId="1C3CF253" w14:textId="77777777" w:rsidR="002D7712" w:rsidRDefault="002D7712" w:rsidP="00480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67D"/>
    <w:multiLevelType w:val="hybridMultilevel"/>
    <w:tmpl w:val="F12A5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2D249F"/>
    <w:multiLevelType w:val="hybridMultilevel"/>
    <w:tmpl w:val="444EE996"/>
    <w:lvl w:ilvl="0" w:tplc="18606A26">
      <w:start w:val="1"/>
      <w:numFmt w:val="bullet"/>
      <w:lvlText w:val=""/>
      <w:lvlJc w:val="left"/>
      <w:pPr>
        <w:ind w:left="360" w:hanging="360"/>
      </w:pPr>
      <w:rPr>
        <w:rFonts w:ascii="Symbol" w:hAnsi="Symbol" w:hint="default"/>
        <w:b w:val="0"/>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F3AEF"/>
    <w:multiLevelType w:val="hybridMultilevel"/>
    <w:tmpl w:val="6AA84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FC3651"/>
    <w:multiLevelType w:val="hybridMultilevel"/>
    <w:tmpl w:val="AE826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F5D13"/>
    <w:multiLevelType w:val="hybridMultilevel"/>
    <w:tmpl w:val="E55465CE"/>
    <w:lvl w:ilvl="0" w:tplc="2C3C5B24">
      <w:start w:val="1"/>
      <w:numFmt w:val="decimal"/>
      <w:lvlText w:val="%1."/>
      <w:lvlJc w:val="left"/>
      <w:pPr>
        <w:ind w:left="720" w:hanging="360"/>
      </w:pPr>
    </w:lvl>
    <w:lvl w:ilvl="1" w:tplc="CD443176">
      <w:start w:val="1"/>
      <w:numFmt w:val="lowerLetter"/>
      <w:lvlText w:val="%2."/>
      <w:lvlJc w:val="left"/>
      <w:pPr>
        <w:ind w:left="1440" w:hanging="360"/>
      </w:pPr>
    </w:lvl>
    <w:lvl w:ilvl="2" w:tplc="04E62322">
      <w:start w:val="1"/>
      <w:numFmt w:val="lowerRoman"/>
      <w:lvlText w:val="%3."/>
      <w:lvlJc w:val="right"/>
      <w:pPr>
        <w:ind w:left="2160" w:hanging="180"/>
      </w:pPr>
    </w:lvl>
    <w:lvl w:ilvl="3" w:tplc="368022EE">
      <w:start w:val="1"/>
      <w:numFmt w:val="decimal"/>
      <w:lvlText w:val="%4."/>
      <w:lvlJc w:val="left"/>
      <w:pPr>
        <w:ind w:left="2880" w:hanging="360"/>
      </w:pPr>
    </w:lvl>
    <w:lvl w:ilvl="4" w:tplc="5B4E5214">
      <w:start w:val="1"/>
      <w:numFmt w:val="lowerLetter"/>
      <w:lvlText w:val="%5."/>
      <w:lvlJc w:val="left"/>
      <w:pPr>
        <w:ind w:left="3600" w:hanging="360"/>
      </w:pPr>
    </w:lvl>
    <w:lvl w:ilvl="5" w:tplc="4CA613FA">
      <w:start w:val="1"/>
      <w:numFmt w:val="lowerRoman"/>
      <w:lvlText w:val="%6."/>
      <w:lvlJc w:val="right"/>
      <w:pPr>
        <w:ind w:left="4320" w:hanging="180"/>
      </w:pPr>
    </w:lvl>
    <w:lvl w:ilvl="6" w:tplc="CD3E628E">
      <w:start w:val="1"/>
      <w:numFmt w:val="decimal"/>
      <w:lvlText w:val="%7."/>
      <w:lvlJc w:val="left"/>
      <w:pPr>
        <w:ind w:left="5040" w:hanging="360"/>
      </w:pPr>
    </w:lvl>
    <w:lvl w:ilvl="7" w:tplc="778E2142">
      <w:start w:val="1"/>
      <w:numFmt w:val="lowerLetter"/>
      <w:lvlText w:val="%8."/>
      <w:lvlJc w:val="left"/>
      <w:pPr>
        <w:ind w:left="5760" w:hanging="360"/>
      </w:pPr>
    </w:lvl>
    <w:lvl w:ilvl="8" w:tplc="5FB89B12">
      <w:start w:val="1"/>
      <w:numFmt w:val="lowerRoman"/>
      <w:lvlText w:val="%9."/>
      <w:lvlJc w:val="right"/>
      <w:pPr>
        <w:ind w:left="6480" w:hanging="180"/>
      </w:pPr>
    </w:lvl>
  </w:abstractNum>
  <w:abstractNum w:abstractNumId="5" w15:restartNumberingAfterBreak="0">
    <w:nsid w:val="1BC87C23"/>
    <w:multiLevelType w:val="hybridMultilevel"/>
    <w:tmpl w:val="CDA02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973CE"/>
    <w:multiLevelType w:val="hybridMultilevel"/>
    <w:tmpl w:val="3C7001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81131F"/>
    <w:multiLevelType w:val="hybridMultilevel"/>
    <w:tmpl w:val="498C129E"/>
    <w:lvl w:ilvl="0" w:tplc="18606A26">
      <w:start w:val="1"/>
      <w:numFmt w:val="bullet"/>
      <w:lvlText w:val=""/>
      <w:lvlJc w:val="left"/>
      <w:pPr>
        <w:ind w:left="360" w:hanging="360"/>
      </w:pPr>
      <w:rPr>
        <w:rFonts w:ascii="Symbol" w:hAnsi="Symbol" w:hint="default"/>
        <w:b w:val="0"/>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2986164"/>
    <w:multiLevelType w:val="hybridMultilevel"/>
    <w:tmpl w:val="4F32C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9550F1"/>
    <w:multiLevelType w:val="hybridMultilevel"/>
    <w:tmpl w:val="E7D20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B7AA7"/>
    <w:multiLevelType w:val="hybridMultilevel"/>
    <w:tmpl w:val="4EC6593C"/>
    <w:lvl w:ilvl="0" w:tplc="D5ACC96A">
      <w:start w:val="1"/>
      <w:numFmt w:val="decimal"/>
      <w:lvlText w:val="%1."/>
      <w:lvlJc w:val="left"/>
      <w:pPr>
        <w:ind w:left="720" w:hanging="360"/>
      </w:pPr>
    </w:lvl>
    <w:lvl w:ilvl="1" w:tplc="8D52EBBA">
      <w:start w:val="1"/>
      <w:numFmt w:val="lowerLetter"/>
      <w:lvlText w:val="%2."/>
      <w:lvlJc w:val="left"/>
      <w:pPr>
        <w:ind w:left="1440" w:hanging="360"/>
      </w:pPr>
    </w:lvl>
    <w:lvl w:ilvl="2" w:tplc="F8045938">
      <w:start w:val="1"/>
      <w:numFmt w:val="lowerRoman"/>
      <w:lvlText w:val="%3."/>
      <w:lvlJc w:val="right"/>
      <w:pPr>
        <w:ind w:left="2160" w:hanging="180"/>
      </w:pPr>
    </w:lvl>
    <w:lvl w:ilvl="3" w:tplc="1F3C9FBA">
      <w:start w:val="1"/>
      <w:numFmt w:val="decimal"/>
      <w:lvlText w:val="%4."/>
      <w:lvlJc w:val="left"/>
      <w:pPr>
        <w:ind w:left="2880" w:hanging="360"/>
      </w:pPr>
    </w:lvl>
    <w:lvl w:ilvl="4" w:tplc="149634EC">
      <w:start w:val="1"/>
      <w:numFmt w:val="lowerLetter"/>
      <w:lvlText w:val="%5."/>
      <w:lvlJc w:val="left"/>
      <w:pPr>
        <w:ind w:left="3600" w:hanging="360"/>
      </w:pPr>
    </w:lvl>
    <w:lvl w:ilvl="5" w:tplc="8B9AFE92">
      <w:start w:val="1"/>
      <w:numFmt w:val="lowerRoman"/>
      <w:lvlText w:val="%6."/>
      <w:lvlJc w:val="right"/>
      <w:pPr>
        <w:ind w:left="4320" w:hanging="180"/>
      </w:pPr>
    </w:lvl>
    <w:lvl w:ilvl="6" w:tplc="B4A47884">
      <w:start w:val="1"/>
      <w:numFmt w:val="decimal"/>
      <w:lvlText w:val="%7."/>
      <w:lvlJc w:val="left"/>
      <w:pPr>
        <w:ind w:left="5040" w:hanging="360"/>
      </w:pPr>
    </w:lvl>
    <w:lvl w:ilvl="7" w:tplc="E53A79CE">
      <w:start w:val="1"/>
      <w:numFmt w:val="lowerLetter"/>
      <w:lvlText w:val="%8."/>
      <w:lvlJc w:val="left"/>
      <w:pPr>
        <w:ind w:left="5760" w:hanging="360"/>
      </w:pPr>
    </w:lvl>
    <w:lvl w:ilvl="8" w:tplc="3484001E">
      <w:start w:val="1"/>
      <w:numFmt w:val="lowerRoman"/>
      <w:lvlText w:val="%9."/>
      <w:lvlJc w:val="right"/>
      <w:pPr>
        <w:ind w:left="6480" w:hanging="180"/>
      </w:pPr>
    </w:lvl>
  </w:abstractNum>
  <w:abstractNum w:abstractNumId="11" w15:restartNumberingAfterBreak="0">
    <w:nsid w:val="29AC5A1C"/>
    <w:multiLevelType w:val="hybridMultilevel"/>
    <w:tmpl w:val="5EE038BC"/>
    <w:lvl w:ilvl="0" w:tplc="0D9C7472">
      <w:start w:val="1"/>
      <w:numFmt w:val="upperLetter"/>
      <w:lvlText w:val="%1."/>
      <w:lvlJc w:val="left"/>
      <w:pPr>
        <w:ind w:left="720" w:hanging="360"/>
      </w:pPr>
    </w:lvl>
    <w:lvl w:ilvl="1" w:tplc="C2E2D46C">
      <w:start w:val="1"/>
      <w:numFmt w:val="lowerLetter"/>
      <w:lvlText w:val="%2."/>
      <w:lvlJc w:val="left"/>
      <w:pPr>
        <w:ind w:left="1440" w:hanging="360"/>
      </w:pPr>
    </w:lvl>
    <w:lvl w:ilvl="2" w:tplc="E12CF81A">
      <w:start w:val="1"/>
      <w:numFmt w:val="lowerRoman"/>
      <w:lvlText w:val="%3."/>
      <w:lvlJc w:val="right"/>
      <w:pPr>
        <w:ind w:left="2160" w:hanging="180"/>
      </w:pPr>
    </w:lvl>
    <w:lvl w:ilvl="3" w:tplc="A61AB610">
      <w:start w:val="1"/>
      <w:numFmt w:val="decimal"/>
      <w:lvlText w:val="%4."/>
      <w:lvlJc w:val="left"/>
      <w:pPr>
        <w:ind w:left="2880" w:hanging="360"/>
      </w:pPr>
    </w:lvl>
    <w:lvl w:ilvl="4" w:tplc="3662C9DE">
      <w:start w:val="1"/>
      <w:numFmt w:val="lowerLetter"/>
      <w:lvlText w:val="%5."/>
      <w:lvlJc w:val="left"/>
      <w:pPr>
        <w:ind w:left="3600" w:hanging="360"/>
      </w:pPr>
    </w:lvl>
    <w:lvl w:ilvl="5" w:tplc="FAA43014">
      <w:start w:val="1"/>
      <w:numFmt w:val="lowerRoman"/>
      <w:lvlText w:val="%6."/>
      <w:lvlJc w:val="right"/>
      <w:pPr>
        <w:ind w:left="4320" w:hanging="180"/>
      </w:pPr>
    </w:lvl>
    <w:lvl w:ilvl="6" w:tplc="B8063A46">
      <w:start w:val="1"/>
      <w:numFmt w:val="decimal"/>
      <w:lvlText w:val="%7."/>
      <w:lvlJc w:val="left"/>
      <w:pPr>
        <w:ind w:left="5040" w:hanging="360"/>
      </w:pPr>
    </w:lvl>
    <w:lvl w:ilvl="7" w:tplc="07A0BFC0">
      <w:start w:val="1"/>
      <w:numFmt w:val="lowerLetter"/>
      <w:lvlText w:val="%8."/>
      <w:lvlJc w:val="left"/>
      <w:pPr>
        <w:ind w:left="5760" w:hanging="360"/>
      </w:pPr>
    </w:lvl>
    <w:lvl w:ilvl="8" w:tplc="9F585DAC">
      <w:start w:val="1"/>
      <w:numFmt w:val="lowerRoman"/>
      <w:lvlText w:val="%9."/>
      <w:lvlJc w:val="right"/>
      <w:pPr>
        <w:ind w:left="6480" w:hanging="180"/>
      </w:pPr>
    </w:lvl>
  </w:abstractNum>
  <w:abstractNum w:abstractNumId="12" w15:restartNumberingAfterBreak="0">
    <w:nsid w:val="2BF47CBB"/>
    <w:multiLevelType w:val="hybridMultilevel"/>
    <w:tmpl w:val="C6F8905A"/>
    <w:lvl w:ilvl="0" w:tplc="18606A26">
      <w:start w:val="1"/>
      <w:numFmt w:val="bullet"/>
      <w:lvlText w:val=""/>
      <w:lvlJc w:val="left"/>
      <w:pPr>
        <w:ind w:left="360" w:hanging="360"/>
      </w:pPr>
      <w:rPr>
        <w:rFonts w:ascii="Symbol" w:hAnsi="Symbol" w:hint="default"/>
        <w:b w:val="0"/>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BFD5432"/>
    <w:multiLevelType w:val="hybridMultilevel"/>
    <w:tmpl w:val="E632C7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C597B2F"/>
    <w:multiLevelType w:val="hybridMultilevel"/>
    <w:tmpl w:val="09A8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0D7821"/>
    <w:multiLevelType w:val="hybridMultilevel"/>
    <w:tmpl w:val="E632C7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44541DA6"/>
    <w:multiLevelType w:val="hybridMultilevel"/>
    <w:tmpl w:val="7D72FF76"/>
    <w:lvl w:ilvl="0" w:tplc="1B72394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5342128"/>
    <w:multiLevelType w:val="hybridMultilevel"/>
    <w:tmpl w:val="8E62CED0"/>
    <w:lvl w:ilvl="0" w:tplc="82E4EA2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88C5AE1"/>
    <w:multiLevelType w:val="hybridMultilevel"/>
    <w:tmpl w:val="BC4EA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2E7119"/>
    <w:multiLevelType w:val="hybridMultilevel"/>
    <w:tmpl w:val="511CF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18445F"/>
    <w:multiLevelType w:val="hybridMultilevel"/>
    <w:tmpl w:val="0046BF8A"/>
    <w:lvl w:ilvl="0" w:tplc="18606A26">
      <w:start w:val="1"/>
      <w:numFmt w:val="bullet"/>
      <w:lvlText w:val=""/>
      <w:lvlJc w:val="left"/>
      <w:pPr>
        <w:ind w:left="360" w:hanging="360"/>
      </w:pPr>
      <w:rPr>
        <w:rFonts w:ascii="Symbol" w:hAnsi="Symbol" w:hint="default"/>
        <w:b w:val="0"/>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17E0C7F"/>
    <w:multiLevelType w:val="hybridMultilevel"/>
    <w:tmpl w:val="15604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9B5ECE"/>
    <w:multiLevelType w:val="hybridMultilevel"/>
    <w:tmpl w:val="94E0E1D0"/>
    <w:lvl w:ilvl="0" w:tplc="1B72394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6EA1A78"/>
    <w:multiLevelType w:val="hybridMultilevel"/>
    <w:tmpl w:val="11621FC4"/>
    <w:lvl w:ilvl="0" w:tplc="FDFA2CE8">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7E7787A"/>
    <w:multiLevelType w:val="hybridMultilevel"/>
    <w:tmpl w:val="8452C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762EF4"/>
    <w:multiLevelType w:val="hybridMultilevel"/>
    <w:tmpl w:val="97CC0D5C"/>
    <w:lvl w:ilvl="0" w:tplc="D706B9F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2D0C7B"/>
    <w:multiLevelType w:val="hybridMultilevel"/>
    <w:tmpl w:val="DE9A76BC"/>
    <w:lvl w:ilvl="0" w:tplc="1B72394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981134"/>
    <w:multiLevelType w:val="hybridMultilevel"/>
    <w:tmpl w:val="B3FC8010"/>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211" w:hanging="360"/>
      </w:pPr>
      <w:rPr>
        <w:rFonts w:ascii="Courier New" w:hAnsi="Courier New" w:cs="Courier New" w:hint="default"/>
      </w:rPr>
    </w:lvl>
    <w:lvl w:ilvl="2" w:tplc="18090005">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8" w15:restartNumberingAfterBreak="0">
    <w:nsid w:val="62744D50"/>
    <w:multiLevelType w:val="hybridMultilevel"/>
    <w:tmpl w:val="5CFC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141CF4"/>
    <w:multiLevelType w:val="hybridMultilevel"/>
    <w:tmpl w:val="BD6A3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8D3C99"/>
    <w:multiLevelType w:val="hybridMultilevel"/>
    <w:tmpl w:val="13563CA6"/>
    <w:lvl w:ilvl="0" w:tplc="3BFE0338">
      <w:start w:val="1"/>
      <w:numFmt w:val="decimal"/>
      <w:lvlText w:val="%1."/>
      <w:lvlJc w:val="left"/>
      <w:pPr>
        <w:ind w:left="720" w:hanging="360"/>
      </w:pPr>
    </w:lvl>
    <w:lvl w:ilvl="1" w:tplc="CE16B9FE">
      <w:start w:val="1"/>
      <w:numFmt w:val="lowerLetter"/>
      <w:lvlText w:val="%2."/>
      <w:lvlJc w:val="left"/>
      <w:pPr>
        <w:ind w:left="1440" w:hanging="360"/>
      </w:pPr>
    </w:lvl>
    <w:lvl w:ilvl="2" w:tplc="D47E6EC4">
      <w:start w:val="1"/>
      <w:numFmt w:val="lowerRoman"/>
      <w:lvlText w:val="%3."/>
      <w:lvlJc w:val="right"/>
      <w:pPr>
        <w:ind w:left="2160" w:hanging="180"/>
      </w:pPr>
    </w:lvl>
    <w:lvl w:ilvl="3" w:tplc="E6F040DC">
      <w:start w:val="1"/>
      <w:numFmt w:val="decimal"/>
      <w:lvlText w:val="%4."/>
      <w:lvlJc w:val="left"/>
      <w:pPr>
        <w:ind w:left="2880" w:hanging="360"/>
      </w:pPr>
    </w:lvl>
    <w:lvl w:ilvl="4" w:tplc="BD586DF4">
      <w:start w:val="1"/>
      <w:numFmt w:val="lowerLetter"/>
      <w:lvlText w:val="%5."/>
      <w:lvlJc w:val="left"/>
      <w:pPr>
        <w:ind w:left="3600" w:hanging="360"/>
      </w:pPr>
    </w:lvl>
    <w:lvl w:ilvl="5" w:tplc="9548735E">
      <w:start w:val="1"/>
      <w:numFmt w:val="lowerRoman"/>
      <w:lvlText w:val="%6."/>
      <w:lvlJc w:val="right"/>
      <w:pPr>
        <w:ind w:left="4320" w:hanging="180"/>
      </w:pPr>
    </w:lvl>
    <w:lvl w:ilvl="6" w:tplc="3B20C76A">
      <w:start w:val="1"/>
      <w:numFmt w:val="decimal"/>
      <w:lvlText w:val="%7."/>
      <w:lvlJc w:val="left"/>
      <w:pPr>
        <w:ind w:left="5040" w:hanging="360"/>
      </w:pPr>
    </w:lvl>
    <w:lvl w:ilvl="7" w:tplc="AB288BF6">
      <w:start w:val="1"/>
      <w:numFmt w:val="lowerLetter"/>
      <w:lvlText w:val="%8."/>
      <w:lvlJc w:val="left"/>
      <w:pPr>
        <w:ind w:left="5760" w:hanging="360"/>
      </w:pPr>
    </w:lvl>
    <w:lvl w:ilvl="8" w:tplc="ED08E3C4">
      <w:start w:val="1"/>
      <w:numFmt w:val="lowerRoman"/>
      <w:lvlText w:val="%9."/>
      <w:lvlJc w:val="right"/>
      <w:pPr>
        <w:ind w:left="6480" w:hanging="180"/>
      </w:pPr>
    </w:lvl>
  </w:abstractNum>
  <w:abstractNum w:abstractNumId="31" w15:restartNumberingAfterBreak="0">
    <w:nsid w:val="66A471BB"/>
    <w:multiLevelType w:val="multilevel"/>
    <w:tmpl w:val="A1C4846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69147B18"/>
    <w:multiLevelType w:val="hybridMultilevel"/>
    <w:tmpl w:val="0408063E"/>
    <w:lvl w:ilvl="0" w:tplc="18606A26">
      <w:start w:val="1"/>
      <w:numFmt w:val="bullet"/>
      <w:lvlText w:val=""/>
      <w:lvlJc w:val="left"/>
      <w:pPr>
        <w:ind w:left="360" w:hanging="360"/>
      </w:pPr>
      <w:rPr>
        <w:rFonts w:ascii="Symbol" w:hAnsi="Symbol" w:hint="default"/>
        <w:b w:val="0"/>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A162495"/>
    <w:multiLevelType w:val="hybridMultilevel"/>
    <w:tmpl w:val="C9FAF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C43BD4"/>
    <w:multiLevelType w:val="hybridMultilevel"/>
    <w:tmpl w:val="11D2F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5" w15:restartNumberingAfterBreak="0">
    <w:nsid w:val="740E2003"/>
    <w:multiLevelType w:val="hybridMultilevel"/>
    <w:tmpl w:val="FB547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166528"/>
    <w:multiLevelType w:val="hybridMultilevel"/>
    <w:tmpl w:val="AC4C69F8"/>
    <w:lvl w:ilvl="0" w:tplc="18606A26">
      <w:start w:val="1"/>
      <w:numFmt w:val="bullet"/>
      <w:lvlText w:val=""/>
      <w:lvlJc w:val="left"/>
      <w:pPr>
        <w:ind w:left="360" w:hanging="360"/>
      </w:pPr>
      <w:rPr>
        <w:rFonts w:ascii="Symbol" w:hAnsi="Symbol" w:hint="default"/>
        <w:b w:val="0"/>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11"/>
  </w:num>
  <w:num w:numId="4">
    <w:abstractNumId w:val="4"/>
  </w:num>
  <w:num w:numId="5">
    <w:abstractNumId w:val="27"/>
  </w:num>
  <w:num w:numId="6">
    <w:abstractNumId w:val="13"/>
  </w:num>
  <w:num w:numId="7">
    <w:abstractNumId w:val="15"/>
  </w:num>
  <w:num w:numId="8">
    <w:abstractNumId w:val="6"/>
  </w:num>
  <w:num w:numId="9">
    <w:abstractNumId w:val="31"/>
  </w:num>
  <w:num w:numId="10">
    <w:abstractNumId w:val="17"/>
  </w:num>
  <w:num w:numId="11">
    <w:abstractNumId w:val="12"/>
  </w:num>
  <w:num w:numId="12">
    <w:abstractNumId w:val="36"/>
  </w:num>
  <w:num w:numId="13">
    <w:abstractNumId w:val="32"/>
  </w:num>
  <w:num w:numId="14">
    <w:abstractNumId w:val="7"/>
  </w:num>
  <w:num w:numId="15">
    <w:abstractNumId w:val="20"/>
  </w:num>
  <w:num w:numId="16">
    <w:abstractNumId w:val="1"/>
  </w:num>
  <w:num w:numId="17">
    <w:abstractNumId w:val="23"/>
  </w:num>
  <w:num w:numId="18">
    <w:abstractNumId w:val="16"/>
  </w:num>
  <w:num w:numId="19">
    <w:abstractNumId w:val="22"/>
  </w:num>
  <w:num w:numId="20">
    <w:abstractNumId w:val="26"/>
  </w:num>
  <w:num w:numId="21">
    <w:abstractNumId w:val="25"/>
  </w:num>
  <w:num w:numId="22">
    <w:abstractNumId w:val="9"/>
  </w:num>
  <w:num w:numId="23">
    <w:abstractNumId w:val="5"/>
  </w:num>
  <w:num w:numId="24">
    <w:abstractNumId w:val="18"/>
  </w:num>
  <w:num w:numId="25">
    <w:abstractNumId w:val="24"/>
  </w:num>
  <w:num w:numId="26">
    <w:abstractNumId w:val="0"/>
  </w:num>
  <w:num w:numId="27">
    <w:abstractNumId w:val="14"/>
  </w:num>
  <w:num w:numId="28">
    <w:abstractNumId w:val="29"/>
  </w:num>
  <w:num w:numId="29">
    <w:abstractNumId w:val="35"/>
  </w:num>
  <w:num w:numId="30">
    <w:abstractNumId w:val="21"/>
  </w:num>
  <w:num w:numId="31">
    <w:abstractNumId w:val="34"/>
  </w:num>
  <w:num w:numId="32">
    <w:abstractNumId w:val="2"/>
  </w:num>
  <w:num w:numId="33">
    <w:abstractNumId w:val="3"/>
  </w:num>
  <w:num w:numId="34">
    <w:abstractNumId w:val="33"/>
  </w:num>
  <w:num w:numId="35">
    <w:abstractNumId w:val="19"/>
  </w:num>
  <w:num w:numId="36">
    <w:abstractNumId w:val="8"/>
  </w:num>
  <w:num w:numId="3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148B"/>
    <w:rsid w:val="00017C6E"/>
    <w:rsid w:val="0005382D"/>
    <w:rsid w:val="0008161A"/>
    <w:rsid w:val="00085BAD"/>
    <w:rsid w:val="000E1239"/>
    <w:rsid w:val="001024F3"/>
    <w:rsid w:val="00122D97"/>
    <w:rsid w:val="0012651D"/>
    <w:rsid w:val="001268B6"/>
    <w:rsid w:val="001312C6"/>
    <w:rsid w:val="0013765D"/>
    <w:rsid w:val="001A1D90"/>
    <w:rsid w:val="00226B4E"/>
    <w:rsid w:val="0023216B"/>
    <w:rsid w:val="0028669A"/>
    <w:rsid w:val="002D7712"/>
    <w:rsid w:val="00343DCD"/>
    <w:rsid w:val="003765D0"/>
    <w:rsid w:val="003C0283"/>
    <w:rsid w:val="003C2289"/>
    <w:rsid w:val="003F40E7"/>
    <w:rsid w:val="00404265"/>
    <w:rsid w:val="0042178F"/>
    <w:rsid w:val="00423D86"/>
    <w:rsid w:val="00425461"/>
    <w:rsid w:val="004319F4"/>
    <w:rsid w:val="00442F18"/>
    <w:rsid w:val="00476FE0"/>
    <w:rsid w:val="004803AA"/>
    <w:rsid w:val="004A214F"/>
    <w:rsid w:val="004C699B"/>
    <w:rsid w:val="004C6C9F"/>
    <w:rsid w:val="004D0D7E"/>
    <w:rsid w:val="00516EF3"/>
    <w:rsid w:val="005236F0"/>
    <w:rsid w:val="005423DA"/>
    <w:rsid w:val="00575DC4"/>
    <w:rsid w:val="005874B3"/>
    <w:rsid w:val="005D7275"/>
    <w:rsid w:val="00644F00"/>
    <w:rsid w:val="006B1B65"/>
    <w:rsid w:val="006B383A"/>
    <w:rsid w:val="006E7BFD"/>
    <w:rsid w:val="006F4B96"/>
    <w:rsid w:val="0071621E"/>
    <w:rsid w:val="0073186F"/>
    <w:rsid w:val="007339A9"/>
    <w:rsid w:val="007820C3"/>
    <w:rsid w:val="00793196"/>
    <w:rsid w:val="007B7075"/>
    <w:rsid w:val="00821EB1"/>
    <w:rsid w:val="00825254"/>
    <w:rsid w:val="00830A90"/>
    <w:rsid w:val="00840661"/>
    <w:rsid w:val="00840E11"/>
    <w:rsid w:val="0085439C"/>
    <w:rsid w:val="00884C0E"/>
    <w:rsid w:val="008E24FA"/>
    <w:rsid w:val="008E3301"/>
    <w:rsid w:val="008F2A38"/>
    <w:rsid w:val="00901824"/>
    <w:rsid w:val="00935C3C"/>
    <w:rsid w:val="0094319B"/>
    <w:rsid w:val="009565F1"/>
    <w:rsid w:val="009732E6"/>
    <w:rsid w:val="009A4571"/>
    <w:rsid w:val="009B041B"/>
    <w:rsid w:val="009F17C0"/>
    <w:rsid w:val="009F1CEA"/>
    <w:rsid w:val="00A23D5F"/>
    <w:rsid w:val="00A8174F"/>
    <w:rsid w:val="00AB67AD"/>
    <w:rsid w:val="00AC3AD8"/>
    <w:rsid w:val="00AE6A76"/>
    <w:rsid w:val="00B00F57"/>
    <w:rsid w:val="00B314ED"/>
    <w:rsid w:val="00B57005"/>
    <w:rsid w:val="00B70E6C"/>
    <w:rsid w:val="00B90648"/>
    <w:rsid w:val="00BA25D4"/>
    <w:rsid w:val="00BC3067"/>
    <w:rsid w:val="00BF5514"/>
    <w:rsid w:val="00C112D3"/>
    <w:rsid w:val="00C3261F"/>
    <w:rsid w:val="00C45E59"/>
    <w:rsid w:val="00C548BC"/>
    <w:rsid w:val="00C70F10"/>
    <w:rsid w:val="00C75BBE"/>
    <w:rsid w:val="00CB1BFD"/>
    <w:rsid w:val="00CC1D17"/>
    <w:rsid w:val="00CD0BDC"/>
    <w:rsid w:val="00CE0AC7"/>
    <w:rsid w:val="00CE0E51"/>
    <w:rsid w:val="00CF3D64"/>
    <w:rsid w:val="00CF3E84"/>
    <w:rsid w:val="00D2148B"/>
    <w:rsid w:val="00D61C5D"/>
    <w:rsid w:val="00D954EE"/>
    <w:rsid w:val="00DC3F67"/>
    <w:rsid w:val="00DE2A74"/>
    <w:rsid w:val="00DF4BCB"/>
    <w:rsid w:val="00E177FD"/>
    <w:rsid w:val="00E86DC5"/>
    <w:rsid w:val="00E92CA4"/>
    <w:rsid w:val="00EE2FE8"/>
    <w:rsid w:val="00F11F04"/>
    <w:rsid w:val="00F73C8C"/>
    <w:rsid w:val="00F8334A"/>
    <w:rsid w:val="0339A7DB"/>
    <w:rsid w:val="0425A718"/>
    <w:rsid w:val="049249DA"/>
    <w:rsid w:val="04B9BD8E"/>
    <w:rsid w:val="06B23A39"/>
    <w:rsid w:val="095C0CE8"/>
    <w:rsid w:val="0A3A22A7"/>
    <w:rsid w:val="0B3417BF"/>
    <w:rsid w:val="0E5CE12E"/>
    <w:rsid w:val="0F6F3707"/>
    <w:rsid w:val="0FC2A34C"/>
    <w:rsid w:val="11DDFD2C"/>
    <w:rsid w:val="1277794C"/>
    <w:rsid w:val="12C131B8"/>
    <w:rsid w:val="14755168"/>
    <w:rsid w:val="15F6F2F8"/>
    <w:rsid w:val="16BCE993"/>
    <w:rsid w:val="19F48A55"/>
    <w:rsid w:val="1D2C2B17"/>
    <w:rsid w:val="24532F4B"/>
    <w:rsid w:val="2646076B"/>
    <w:rsid w:val="2787AFBB"/>
    <w:rsid w:val="2CFE5DFB"/>
    <w:rsid w:val="2F7DA8AD"/>
    <w:rsid w:val="2FD6155F"/>
    <w:rsid w:val="31548A39"/>
    <w:rsid w:val="32F48DC4"/>
    <w:rsid w:val="3437F173"/>
    <w:rsid w:val="353C25EF"/>
    <w:rsid w:val="389DF6DA"/>
    <w:rsid w:val="3BB7F773"/>
    <w:rsid w:val="3BCA257F"/>
    <w:rsid w:val="3F2DDDD4"/>
    <w:rsid w:val="3FA55933"/>
    <w:rsid w:val="3FD48547"/>
    <w:rsid w:val="41AC89C1"/>
    <w:rsid w:val="43FE7481"/>
    <w:rsid w:val="4414759F"/>
    <w:rsid w:val="44D4C374"/>
    <w:rsid w:val="47361543"/>
    <w:rsid w:val="4A0C3265"/>
    <w:rsid w:val="4A6DB605"/>
    <w:rsid w:val="4D1DC95A"/>
    <w:rsid w:val="506B627A"/>
    <w:rsid w:val="5153B657"/>
    <w:rsid w:val="535AE6E5"/>
    <w:rsid w:val="5409EBF4"/>
    <w:rsid w:val="57361A99"/>
    <w:rsid w:val="5876745F"/>
    <w:rsid w:val="59AF4F3D"/>
    <w:rsid w:val="5A491748"/>
    <w:rsid w:val="5EBD6484"/>
    <w:rsid w:val="608610CC"/>
    <w:rsid w:val="62797DB3"/>
    <w:rsid w:val="62C892D7"/>
    <w:rsid w:val="63C32673"/>
    <w:rsid w:val="660344D8"/>
    <w:rsid w:val="66CF64EE"/>
    <w:rsid w:val="66F8B54E"/>
    <w:rsid w:val="6788D19F"/>
    <w:rsid w:val="6A305610"/>
    <w:rsid w:val="6BCC2671"/>
    <w:rsid w:val="6C5EE047"/>
    <w:rsid w:val="7339D60A"/>
    <w:rsid w:val="781A908D"/>
    <w:rsid w:val="7A5CDCA4"/>
    <w:rsid w:val="7CBCE4D1"/>
    <w:rsid w:val="7EB121E4"/>
    <w:rsid w:val="7FADB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58A7"/>
  <w15:docId w15:val="{D3390DDD-9EAC-4248-B77F-910AF33C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48B"/>
  </w:style>
  <w:style w:type="paragraph" w:styleId="Heading1">
    <w:name w:val="heading 1"/>
    <w:basedOn w:val="Normal"/>
    <w:next w:val="Normal"/>
    <w:link w:val="Heading1Char"/>
    <w:qFormat/>
    <w:rsid w:val="00D2148B"/>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48B"/>
    <w:rPr>
      <w:rFonts w:ascii="Times New Roman" w:eastAsia="Times New Roman" w:hAnsi="Times New Roman" w:cs="Times New Roman"/>
      <w:b/>
      <w:bCs/>
      <w:sz w:val="24"/>
      <w:szCs w:val="24"/>
    </w:rPr>
  </w:style>
  <w:style w:type="paragraph" w:customStyle="1" w:styleId="Standard">
    <w:name w:val="Standard"/>
    <w:rsid w:val="00D2148B"/>
    <w:pPr>
      <w:suppressAutoHyphens/>
      <w:autoSpaceDN w:val="0"/>
      <w:spacing w:after="160" w:line="256" w:lineRule="auto"/>
      <w:textAlignment w:val="baseline"/>
    </w:pPr>
    <w:rPr>
      <w:rFonts w:ascii="Calibri" w:eastAsia="SimSun" w:hAnsi="Calibri" w:cs="Calibri"/>
      <w:kern w:val="3"/>
    </w:rPr>
  </w:style>
  <w:style w:type="paragraph" w:styleId="ListParagraph">
    <w:name w:val="List Paragraph"/>
    <w:basedOn w:val="Normal"/>
    <w:uiPriority w:val="34"/>
    <w:qFormat/>
    <w:rsid w:val="00D2148B"/>
    <w:pPr>
      <w:spacing w:after="160" w:line="259" w:lineRule="auto"/>
      <w:ind w:left="720"/>
      <w:contextualSpacing/>
    </w:pPr>
  </w:style>
  <w:style w:type="table" w:styleId="TableGrid">
    <w:name w:val="Table Grid"/>
    <w:basedOn w:val="TableNormal"/>
    <w:uiPriority w:val="59"/>
    <w:rsid w:val="00D214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2148B"/>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D2148B"/>
    <w:rPr>
      <w:rFonts w:ascii="Times New Roman" w:eastAsia="Times New Roman" w:hAnsi="Times New Roman" w:cs="Times New Roman"/>
      <w:b/>
      <w:bCs/>
      <w:sz w:val="24"/>
      <w:szCs w:val="24"/>
    </w:rPr>
  </w:style>
  <w:style w:type="numbering" w:customStyle="1" w:styleId="WWNum1">
    <w:name w:val="WWNum1"/>
    <w:basedOn w:val="NoList"/>
    <w:rsid w:val="00D2148B"/>
    <w:pPr>
      <w:numPr>
        <w:numId w:val="9"/>
      </w:numPr>
    </w:pPr>
  </w:style>
  <w:style w:type="paragraph" w:styleId="Header">
    <w:name w:val="header"/>
    <w:basedOn w:val="Normal"/>
    <w:link w:val="HeaderChar"/>
    <w:uiPriority w:val="99"/>
    <w:semiHidden/>
    <w:unhideWhenUsed/>
    <w:rsid w:val="00D214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148B"/>
  </w:style>
  <w:style w:type="paragraph" w:styleId="Footer">
    <w:name w:val="footer"/>
    <w:basedOn w:val="Normal"/>
    <w:link w:val="FooterChar"/>
    <w:uiPriority w:val="99"/>
    <w:semiHidden/>
    <w:unhideWhenUsed/>
    <w:rsid w:val="00D214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2148B"/>
  </w:style>
  <w:style w:type="paragraph" w:styleId="NormalWeb">
    <w:name w:val="Normal (Web)"/>
    <w:basedOn w:val="Normal"/>
    <w:uiPriority w:val="99"/>
    <w:unhideWhenUsed/>
    <w:rsid w:val="00D2148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link w:val="NoSpacingChar"/>
    <w:uiPriority w:val="1"/>
    <w:qFormat/>
    <w:rsid w:val="003C2289"/>
    <w:pPr>
      <w:spacing w:after="0" w:line="240" w:lineRule="auto"/>
    </w:pPr>
    <w:rPr>
      <w:rFonts w:ascii="Century Gothic" w:eastAsia="Times New Roman" w:hAnsi="Century Gothic" w:cs="Times New Roman"/>
      <w:sz w:val="24"/>
      <w:szCs w:val="24"/>
      <w:lang w:val="en-GB"/>
    </w:rPr>
  </w:style>
  <w:style w:type="character" w:customStyle="1" w:styleId="NoSpacingChar">
    <w:name w:val="No Spacing Char"/>
    <w:link w:val="NoSpacing"/>
    <w:uiPriority w:val="1"/>
    <w:rsid w:val="003C2289"/>
    <w:rPr>
      <w:rFonts w:ascii="Century Gothic" w:eastAsia="Times New Roman" w:hAnsi="Century Gothic" w:cs="Times New Roman"/>
      <w:sz w:val="24"/>
      <w:szCs w:val="24"/>
      <w:lang w:val="en-GB"/>
    </w:rPr>
  </w:style>
  <w:style w:type="paragraph" w:styleId="BalloonText">
    <w:name w:val="Balloon Text"/>
    <w:basedOn w:val="Normal"/>
    <w:link w:val="BalloonTextChar"/>
    <w:uiPriority w:val="99"/>
    <w:semiHidden/>
    <w:unhideWhenUsed/>
    <w:rsid w:val="00B70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E6C"/>
    <w:rPr>
      <w:rFonts w:ascii="Tahoma" w:hAnsi="Tahoma" w:cs="Tahoma"/>
      <w:sz w:val="16"/>
      <w:szCs w:val="16"/>
    </w:rPr>
  </w:style>
  <w:style w:type="character" w:styleId="Hyperlink">
    <w:name w:val="Hyperlink"/>
    <w:basedOn w:val="DefaultParagraphFont"/>
    <w:uiPriority w:val="99"/>
    <w:unhideWhenUsed/>
    <w:rsid w:val="005236F0"/>
    <w:rPr>
      <w:color w:val="0000FF" w:themeColor="hyperlink"/>
      <w:u w:val="single"/>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resa.mcloughlin@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584e916-cc4a-424d-b931-cca2a9daa6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F06A302F1E5840B5421B23CE5F662A" ma:contentTypeVersion="12" ma:contentTypeDescription="Create a new document." ma:contentTypeScope="" ma:versionID="703a542a41c4a94ca4ed99fd4b413daa">
  <xsd:schema xmlns:xsd="http://www.w3.org/2001/XMLSchema" xmlns:xs="http://www.w3.org/2001/XMLSchema" xmlns:p="http://schemas.microsoft.com/office/2006/metadata/properties" xmlns:ns2="3584e916-cc4a-424d-b931-cca2a9daa604" xmlns:ns3="26fa976c-6922-4975-9e9d-ca130b7bc2d5" targetNamespace="http://schemas.microsoft.com/office/2006/metadata/properties" ma:root="true" ma:fieldsID="0374d0c728ebc8ea6db2f21e43241616" ns2:_="" ns3:_="">
    <xsd:import namespace="3584e916-cc4a-424d-b931-cca2a9daa604"/>
    <xsd:import namespace="26fa976c-6922-4975-9e9d-ca130b7bc2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4e916-cc4a-424d-b931-cca2a9daa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a976c-6922-4975-9e9d-ca130b7bc2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E926C-EC4C-472F-B60F-950ADFA6EA1C}">
  <ds:schemaRefs>
    <ds:schemaRef ds:uri="http://schemas.microsoft.com/office/2006/metadata/properties"/>
    <ds:schemaRef ds:uri="http://schemas.microsoft.com/office/infopath/2007/PartnerControls"/>
    <ds:schemaRef ds:uri="3584e916-cc4a-424d-b931-cca2a9daa604"/>
  </ds:schemaRefs>
</ds:datastoreItem>
</file>

<file path=customXml/itemProps2.xml><?xml version="1.0" encoding="utf-8"?>
<ds:datastoreItem xmlns:ds="http://schemas.openxmlformats.org/officeDocument/2006/customXml" ds:itemID="{6FF2C3A3-CA98-447A-A1EE-7668E460FBE9}">
  <ds:schemaRefs>
    <ds:schemaRef ds:uri="http://schemas.microsoft.com/sharepoint/v3/contenttype/forms"/>
  </ds:schemaRefs>
</ds:datastoreItem>
</file>

<file path=customXml/itemProps3.xml><?xml version="1.0" encoding="utf-8"?>
<ds:datastoreItem xmlns:ds="http://schemas.openxmlformats.org/officeDocument/2006/customXml" ds:itemID="{66B4F42E-1C7D-444F-8FFD-AA57A3B44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4e916-cc4a-424d-b931-cca2a9daa604"/>
    <ds:schemaRef ds:uri="26fa976c-6922-4975-9e9d-ca130b7bc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49D8B0-35B6-42F9-A7DB-9218231B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4846</Words>
  <Characters>27628</Characters>
  <Application>Microsoft Office Word</Application>
  <DocSecurity>0</DocSecurity>
  <Lines>230</Lines>
  <Paragraphs>64</Paragraphs>
  <ScaleCrop>false</ScaleCrop>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Sligo Youthreach                   Centre for Education</dc:title>
  <dc:creator>John</dc:creator>
  <cp:lastModifiedBy>Ultan Mulvihill</cp:lastModifiedBy>
  <cp:revision>2</cp:revision>
  <dcterms:created xsi:type="dcterms:W3CDTF">2021-12-22T12:42:00Z</dcterms:created>
  <dcterms:modified xsi:type="dcterms:W3CDTF">2021-12-22T12:42:00Z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0x010100B1F06A302F1E5840B5421B23CE5F662A</vt:lpwstr>
  </property>
</Properties>
</file>